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D64D17" w14:textId="0416B0EE" w:rsidR="00542365" w:rsidRPr="006E473F" w:rsidRDefault="00542365" w:rsidP="00542365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>
        <w:rPr>
          <w:b/>
          <w:sz w:val="24"/>
          <w:szCs w:val="24"/>
          <w:lang w:eastAsia="ko-KR"/>
        </w:rPr>
        <w:t xml:space="preserve"> </w:t>
      </w:r>
      <w:r>
        <w:rPr>
          <w:rFonts w:hint="eastAsia"/>
          <w:b/>
          <w:sz w:val="24"/>
          <w:szCs w:val="24"/>
          <w:lang w:eastAsia="ko-KR"/>
        </w:rPr>
        <w:t>Meeting #88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53870">
        <w:rPr>
          <w:b/>
          <w:i/>
          <w:noProof/>
          <w:sz w:val="24"/>
          <w:szCs w:val="24"/>
          <w:lang w:eastAsia="ko-KR"/>
        </w:rPr>
        <w:t>1</w:t>
      </w:r>
      <w:r>
        <w:rPr>
          <w:b/>
          <w:i/>
          <w:noProof/>
          <w:sz w:val="24"/>
          <w:szCs w:val="24"/>
          <w:lang w:eastAsia="ko-KR"/>
        </w:rPr>
        <w:t>7</w:t>
      </w:r>
      <w:r w:rsidR="00E50158">
        <w:rPr>
          <w:rFonts w:hint="eastAsia"/>
          <w:b/>
          <w:i/>
          <w:noProof/>
          <w:sz w:val="24"/>
          <w:szCs w:val="24"/>
          <w:lang w:eastAsia="ko-KR"/>
        </w:rPr>
        <w:t>02939</w:t>
      </w:r>
    </w:p>
    <w:bookmarkEnd w:id="0"/>
    <w:bookmarkEnd w:id="1"/>
    <w:p w14:paraId="3E584D10" w14:textId="77777777" w:rsidR="00542365" w:rsidRPr="00C51967" w:rsidRDefault="00542365" w:rsidP="00542365">
      <w:pPr>
        <w:pStyle w:val="CRCoverPage"/>
        <w:spacing w:after="240"/>
        <w:jc w:val="both"/>
        <w:outlineLvl w:val="0"/>
        <w:rPr>
          <w:b/>
          <w:noProof/>
          <w:sz w:val="24"/>
          <w:szCs w:val="24"/>
        </w:rPr>
      </w:pPr>
      <w:r w:rsidRPr="00E7498D">
        <w:rPr>
          <w:b/>
          <w:bCs/>
          <w:noProof/>
          <w:sz w:val="24"/>
          <w:szCs w:val="24"/>
          <w:lang w:eastAsia="ko-KR"/>
        </w:rPr>
        <w:t>Athens, Greece 13th - 17th February 2017</w:t>
      </w:r>
    </w:p>
    <w:p w14:paraId="5E2A7ECE" w14:textId="1191A459" w:rsidR="0072162A" w:rsidRPr="002B2C55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94107A">
        <w:rPr>
          <w:rFonts w:ascii="Arial" w:hAnsi="Arial" w:hint="eastAsia"/>
          <w:sz w:val="24"/>
          <w:lang w:eastAsia="ko-KR"/>
        </w:rPr>
        <w:t>8</w:t>
      </w:r>
      <w:r w:rsidR="005E05B0">
        <w:rPr>
          <w:rFonts w:ascii="Arial" w:hAnsi="Arial" w:hint="eastAsia"/>
          <w:sz w:val="24"/>
          <w:lang w:eastAsia="ko-KR"/>
        </w:rPr>
        <w:t>.1.</w:t>
      </w:r>
      <w:r w:rsidR="00A532C6">
        <w:rPr>
          <w:rFonts w:ascii="Arial" w:hAnsi="Arial" w:hint="eastAsia"/>
          <w:sz w:val="24"/>
          <w:lang w:eastAsia="ko-KR"/>
        </w:rPr>
        <w:t>2</w:t>
      </w:r>
      <w:r w:rsidR="005E05B0">
        <w:rPr>
          <w:rFonts w:ascii="Arial" w:hAnsi="Arial" w:hint="eastAsia"/>
          <w:sz w:val="24"/>
          <w:lang w:eastAsia="ko-KR"/>
        </w:rPr>
        <w:t>.</w:t>
      </w:r>
      <w:r w:rsidR="0094107A">
        <w:rPr>
          <w:rFonts w:ascii="Arial" w:hAnsi="Arial" w:hint="eastAsia"/>
          <w:sz w:val="24"/>
          <w:lang w:eastAsia="ko-KR"/>
        </w:rPr>
        <w:t>2.2</w:t>
      </w:r>
    </w:p>
    <w:p w14:paraId="1F4F8652" w14:textId="77777777" w:rsidR="0072162A" w:rsidRPr="002B2C55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 w:rsidRPr="002B2C55">
        <w:rPr>
          <w:rFonts w:ascii="Arial" w:hAnsi="Arial"/>
          <w:b/>
          <w:sz w:val="24"/>
        </w:rPr>
        <w:t xml:space="preserve">Source: </w:t>
      </w:r>
      <w:r w:rsidRPr="002B2C55">
        <w:rPr>
          <w:rFonts w:ascii="Arial" w:hAnsi="Arial"/>
          <w:b/>
          <w:sz w:val="24"/>
        </w:rPr>
        <w:tab/>
      </w:r>
      <w:r w:rsidRPr="002B2C55">
        <w:rPr>
          <w:rFonts w:ascii="Arial" w:hAnsi="Arial"/>
          <w:sz w:val="24"/>
        </w:rPr>
        <w:t>Samsung</w:t>
      </w:r>
    </w:p>
    <w:p w14:paraId="48E0B754" w14:textId="79B5C3B0" w:rsidR="0072162A" w:rsidRPr="007633B7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 w:rsidRPr="002B2C55">
        <w:rPr>
          <w:rFonts w:ascii="Arial" w:hAnsi="Arial"/>
          <w:b/>
          <w:sz w:val="24"/>
        </w:rPr>
        <w:t xml:space="preserve">Title: </w:t>
      </w:r>
      <w:r w:rsidRPr="002B2C55">
        <w:rPr>
          <w:rFonts w:ascii="Arial" w:hAnsi="Arial"/>
          <w:b/>
          <w:sz w:val="24"/>
        </w:rPr>
        <w:tab/>
      </w:r>
      <w:r w:rsidR="00311469">
        <w:rPr>
          <w:rFonts w:ascii="Arial" w:hAnsi="Arial" w:hint="eastAsia"/>
          <w:sz w:val="24"/>
          <w:lang w:eastAsia="ko-KR"/>
        </w:rPr>
        <w:t>Trigger condition for beam failure recovery</w:t>
      </w:r>
    </w:p>
    <w:p w14:paraId="6FE5EC8D" w14:textId="77777777" w:rsidR="0072162A" w:rsidRDefault="0072162A" w:rsidP="00793B72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2B0D1A9" w14:textId="77777777" w:rsidR="00242D10" w:rsidRDefault="00242D10" w:rsidP="00793B72">
      <w:pPr>
        <w:pStyle w:val="1"/>
        <w:jc w:val="both"/>
      </w:pPr>
      <w:r>
        <w:rPr>
          <w:rFonts w:hint="eastAsia"/>
        </w:rPr>
        <w:t>Introduction</w:t>
      </w:r>
    </w:p>
    <w:p w14:paraId="6BFD6EB4" w14:textId="7E0F2F10" w:rsidR="00F40A4B" w:rsidRDefault="00F40A4B" w:rsidP="00793B72">
      <w:pPr>
        <w:spacing w:before="60" w:after="60" w:line="288" w:lineRule="auto"/>
        <w:ind w:firstLine="454"/>
        <w:jc w:val="both"/>
        <w:rPr>
          <w:lang w:eastAsia="ko-KR"/>
        </w:rPr>
      </w:pPr>
      <w:r>
        <w:rPr>
          <w:rFonts w:hint="eastAsia"/>
          <w:lang w:eastAsia="ko-KR"/>
        </w:rPr>
        <w:t xml:space="preserve">A new study item on new Radio Access Technology (RAT) [1] was approved in RAN#71. </w:t>
      </w:r>
      <w:r w:rsidR="00782E82">
        <w:rPr>
          <w:rFonts w:hint="eastAsia"/>
          <w:lang w:eastAsia="ko-KR"/>
        </w:rPr>
        <w:t xml:space="preserve">In </w:t>
      </w:r>
      <w:r w:rsidR="00717688">
        <w:rPr>
          <w:rFonts w:hint="eastAsia"/>
          <w:lang w:eastAsia="ko-KR"/>
        </w:rPr>
        <w:t>RAN1</w:t>
      </w:r>
      <w:r w:rsidR="000954D4">
        <w:rPr>
          <w:rFonts w:hint="eastAsia"/>
          <w:lang w:eastAsia="ko-KR"/>
        </w:rPr>
        <w:t>#AH1</w:t>
      </w:r>
      <w:r w:rsidR="00782E82">
        <w:rPr>
          <w:rFonts w:hint="eastAsia"/>
          <w:lang w:eastAsia="ko-KR"/>
        </w:rPr>
        <w:t>, the following was agreed [2]</w:t>
      </w:r>
      <w:r>
        <w:rPr>
          <w:rFonts w:hint="eastAsia"/>
          <w:lang w:eastAsia="ko-KR"/>
        </w:rPr>
        <w:t>:</w:t>
      </w:r>
    </w:p>
    <w:p w14:paraId="3D6B3B11" w14:textId="77777777" w:rsidR="00AE5F24" w:rsidRDefault="00AE5F24" w:rsidP="00793B72">
      <w:pPr>
        <w:spacing w:before="60" w:after="60" w:line="288" w:lineRule="auto"/>
        <w:jc w:val="both"/>
        <w:rPr>
          <w:lang w:val="en-US" w:eastAsia="ko-KR"/>
        </w:rPr>
      </w:pPr>
    </w:p>
    <w:p w14:paraId="6F57EE3D" w14:textId="77777777" w:rsidR="0081575E" w:rsidRPr="008A25C6" w:rsidRDefault="0081575E" w:rsidP="0081575E">
      <w:pPr>
        <w:rPr>
          <w:rFonts w:eastAsia="MS Mincho"/>
          <w:b/>
          <w:u w:val="single"/>
          <w:lang w:val="en-US" w:eastAsia="ja-JP"/>
        </w:rPr>
      </w:pPr>
      <w:r w:rsidRPr="009359E8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1F9E28EB" w14:textId="77777777" w:rsidR="00AE5F24" w:rsidRPr="00AE5F24" w:rsidRDefault="00AE5F24" w:rsidP="00AE5F24">
      <w:pPr>
        <w:numPr>
          <w:ilvl w:val="0"/>
          <w:numId w:val="22"/>
        </w:numPr>
        <w:spacing w:after="0"/>
        <w:rPr>
          <w:rFonts w:eastAsiaTheme="minorEastAsia"/>
          <w:lang w:val="en-US" w:eastAsia="ko-KR"/>
        </w:rPr>
      </w:pPr>
      <w:r w:rsidRPr="00AE5F24">
        <w:rPr>
          <w:rFonts w:eastAsiaTheme="minorEastAsia"/>
          <w:lang w:val="en-US" w:eastAsia="ko-KR"/>
        </w:rPr>
        <w:t xml:space="preserve">NR supports that UE can trigger mechanism to recover from beam failure </w:t>
      </w:r>
    </w:p>
    <w:p w14:paraId="11947B04" w14:textId="77777777" w:rsidR="00AE5F24" w:rsidRPr="00AE5F24" w:rsidRDefault="00AE5F24" w:rsidP="00AE5F24">
      <w:pPr>
        <w:numPr>
          <w:ilvl w:val="0"/>
          <w:numId w:val="22"/>
        </w:numPr>
        <w:spacing w:after="0"/>
        <w:rPr>
          <w:rFonts w:eastAsiaTheme="minorEastAsia"/>
          <w:lang w:val="en-US" w:eastAsia="ko-KR"/>
        </w:rPr>
      </w:pPr>
      <w:r w:rsidRPr="00AE5F24">
        <w:rPr>
          <w:rFonts w:eastAsiaTheme="minorEastAsia"/>
          <w:lang w:val="en-US" w:eastAsia="ko-KR"/>
        </w:rPr>
        <w:t>Network explicitly configures to UE with resources for UL transmission of signals for recovery purpose</w:t>
      </w:r>
    </w:p>
    <w:p w14:paraId="08401269" w14:textId="77777777" w:rsidR="00AE5F24" w:rsidRPr="00AE5F24" w:rsidRDefault="00AE5F24" w:rsidP="00AE5F24">
      <w:pPr>
        <w:numPr>
          <w:ilvl w:val="1"/>
          <w:numId w:val="22"/>
        </w:numPr>
        <w:spacing w:after="0"/>
        <w:rPr>
          <w:rFonts w:eastAsiaTheme="minorEastAsia"/>
          <w:lang w:val="en-US" w:eastAsia="ko-KR"/>
        </w:rPr>
      </w:pPr>
      <w:r w:rsidRPr="00AE5F24">
        <w:rPr>
          <w:rFonts w:eastAsiaTheme="minorEastAsia"/>
          <w:lang w:val="en-US" w:eastAsia="ko-KR"/>
        </w:rPr>
        <w:t>Support configurations of resources where the base station is listening from all or partial directions, e.g., random access region</w:t>
      </w:r>
    </w:p>
    <w:p w14:paraId="1D0F0456" w14:textId="77777777" w:rsidR="00AE5F24" w:rsidRPr="00AE5F24" w:rsidRDefault="00AE5F24" w:rsidP="00AE5F24">
      <w:pPr>
        <w:numPr>
          <w:ilvl w:val="0"/>
          <w:numId w:val="22"/>
        </w:numPr>
        <w:spacing w:after="0"/>
        <w:rPr>
          <w:rFonts w:eastAsiaTheme="minorEastAsia"/>
          <w:lang w:val="en-US" w:eastAsia="ko-KR"/>
        </w:rPr>
      </w:pPr>
      <w:r w:rsidRPr="00AE5F24">
        <w:rPr>
          <w:rFonts w:eastAsiaTheme="minorEastAsia"/>
          <w:lang w:val="en-US" w:eastAsia="ko-KR"/>
        </w:rPr>
        <w:t xml:space="preserve">FFS: Triggering condition of recovery signal (FFS new or existing signals) </w:t>
      </w:r>
      <w:r w:rsidRPr="00AE5F24">
        <w:rPr>
          <w:rFonts w:eastAsiaTheme="minorEastAsia" w:hint="eastAsia"/>
          <w:lang w:val="en-US" w:eastAsia="ko-KR"/>
        </w:rPr>
        <w:t xml:space="preserve">associated UE </w:t>
      </w:r>
      <w:r w:rsidRPr="00AE5F24">
        <w:rPr>
          <w:rFonts w:eastAsiaTheme="minorEastAsia"/>
          <w:lang w:val="en-US" w:eastAsia="ko-KR"/>
        </w:rPr>
        <w:t>behavior</w:t>
      </w:r>
      <w:r w:rsidRPr="00AE5F24">
        <w:rPr>
          <w:rFonts w:eastAsiaTheme="minorEastAsia" w:hint="eastAsia"/>
          <w:lang w:val="en-US" w:eastAsia="ko-KR"/>
        </w:rPr>
        <w:t xml:space="preserve"> of monitoring RS/control channel/data channel</w:t>
      </w:r>
    </w:p>
    <w:p w14:paraId="642627F0" w14:textId="77777777" w:rsidR="00AE5F24" w:rsidRPr="00AE5F24" w:rsidRDefault="00AE5F24" w:rsidP="00AE5F24">
      <w:pPr>
        <w:numPr>
          <w:ilvl w:val="0"/>
          <w:numId w:val="22"/>
        </w:numPr>
        <w:spacing w:after="0"/>
        <w:rPr>
          <w:rFonts w:eastAsiaTheme="minorEastAsia"/>
          <w:lang w:val="en-US" w:eastAsia="ko-KR"/>
        </w:rPr>
      </w:pPr>
      <w:r w:rsidRPr="00AE5F24">
        <w:rPr>
          <w:rFonts w:eastAsiaTheme="minorEastAsia"/>
          <w:lang w:val="en-US" w:eastAsia="ko-KR"/>
        </w:rPr>
        <w:t>Support transmission of DL signal for allowing the UE to monitor the beams for identifying new potential beams</w:t>
      </w:r>
    </w:p>
    <w:p w14:paraId="26D71415" w14:textId="77777777" w:rsidR="00AE5F24" w:rsidRPr="00AE5F24" w:rsidRDefault="00AE5F24" w:rsidP="00AE5F24">
      <w:pPr>
        <w:numPr>
          <w:ilvl w:val="1"/>
          <w:numId w:val="22"/>
        </w:numPr>
        <w:spacing w:after="0"/>
        <w:rPr>
          <w:rFonts w:eastAsiaTheme="minorEastAsia"/>
          <w:lang w:val="en-US" w:eastAsia="ko-KR"/>
        </w:rPr>
      </w:pPr>
      <w:r w:rsidRPr="00AE5F24">
        <w:rPr>
          <w:rFonts w:eastAsiaTheme="minorEastAsia"/>
          <w:lang w:val="en-US" w:eastAsia="ko-KR"/>
        </w:rPr>
        <w:t>FFS: Transmission of a beam swept control channel is not precluded</w:t>
      </w:r>
    </w:p>
    <w:p w14:paraId="242A20B4" w14:textId="77777777" w:rsidR="00AE5F24" w:rsidRPr="00AE5F24" w:rsidRDefault="00AE5F24" w:rsidP="00AE5F24">
      <w:pPr>
        <w:numPr>
          <w:ilvl w:val="1"/>
          <w:numId w:val="22"/>
        </w:numPr>
        <w:spacing w:after="0"/>
        <w:rPr>
          <w:rFonts w:eastAsiaTheme="minorEastAsia"/>
          <w:lang w:val="en-US" w:eastAsia="ko-KR"/>
        </w:rPr>
      </w:pPr>
      <w:r w:rsidRPr="00AE5F24">
        <w:rPr>
          <w:rFonts w:eastAsiaTheme="minorEastAsia"/>
          <w:lang w:val="en-US" w:eastAsia="ko-KR"/>
        </w:rPr>
        <w:t>This mechanism(s) should consider tradeoff between performance and DL signaling overhead</w:t>
      </w:r>
    </w:p>
    <w:p w14:paraId="5D957326" w14:textId="77777777" w:rsidR="00C34724" w:rsidRPr="0081575E" w:rsidRDefault="00C34724" w:rsidP="00793B72">
      <w:pPr>
        <w:spacing w:before="60" w:after="60" w:line="288" w:lineRule="auto"/>
        <w:jc w:val="both"/>
        <w:rPr>
          <w:lang w:val="en-US" w:eastAsia="ko-KR"/>
        </w:rPr>
      </w:pPr>
    </w:p>
    <w:p w14:paraId="10D9D5E0" w14:textId="601ABCD0" w:rsidR="00B72472" w:rsidRDefault="0046014E" w:rsidP="00CB7FF6">
      <w:pPr>
        <w:spacing w:before="60" w:after="60" w:line="288" w:lineRule="auto"/>
        <w:ind w:firstLine="454"/>
        <w:jc w:val="both"/>
        <w:rPr>
          <w:lang w:val="en-US" w:eastAsia="ko-KR"/>
        </w:rPr>
      </w:pPr>
      <w:r w:rsidRPr="005E4EB6">
        <w:rPr>
          <w:rFonts w:hint="eastAsia"/>
          <w:lang w:val="en-US" w:eastAsia="ko-KR"/>
        </w:rPr>
        <w:t xml:space="preserve">This contribution </w:t>
      </w:r>
      <w:r w:rsidR="007F3F53" w:rsidRPr="005E4EB6">
        <w:rPr>
          <w:rFonts w:hint="eastAsia"/>
          <w:lang w:val="en-US" w:eastAsia="ko-KR"/>
        </w:rPr>
        <w:t>discusses</w:t>
      </w:r>
      <w:r w:rsidR="00B72472">
        <w:rPr>
          <w:rFonts w:hint="eastAsia"/>
          <w:lang w:val="en-US" w:eastAsia="ko-KR"/>
        </w:rPr>
        <w:t xml:space="preserve"> </w:t>
      </w:r>
      <w:r w:rsidR="00B72472">
        <w:rPr>
          <w:lang w:val="en-US" w:eastAsia="ko-KR"/>
        </w:rPr>
        <w:t>trigger</w:t>
      </w:r>
      <w:r w:rsidR="00B72472">
        <w:rPr>
          <w:rFonts w:hint="eastAsia"/>
          <w:lang w:val="en-US" w:eastAsia="ko-KR"/>
        </w:rPr>
        <w:t xml:space="preserve"> condition and </w:t>
      </w:r>
      <w:r w:rsidR="001476AF">
        <w:rPr>
          <w:rFonts w:hint="eastAsia"/>
          <w:lang w:val="en-US" w:eastAsia="ko-KR"/>
        </w:rPr>
        <w:t>procedure</w:t>
      </w:r>
      <w:r w:rsidR="006964E7">
        <w:rPr>
          <w:rFonts w:hint="eastAsia"/>
          <w:lang w:val="en-US" w:eastAsia="ko-KR"/>
        </w:rPr>
        <w:t xml:space="preserve"> for beam recovery</w:t>
      </w:r>
      <w:r w:rsidR="001476AF">
        <w:rPr>
          <w:rFonts w:hint="eastAsia"/>
          <w:lang w:val="en-US" w:eastAsia="ko-KR"/>
        </w:rPr>
        <w:t>.</w:t>
      </w:r>
    </w:p>
    <w:p w14:paraId="3590DF95" w14:textId="1135230A" w:rsidR="00C63759" w:rsidRPr="006964E7" w:rsidRDefault="00C63759" w:rsidP="00793B72">
      <w:pPr>
        <w:spacing w:before="60" w:after="60" w:line="288" w:lineRule="auto"/>
        <w:ind w:firstLine="454"/>
        <w:jc w:val="both"/>
        <w:rPr>
          <w:lang w:val="en-US" w:eastAsia="ko-KR"/>
        </w:rPr>
      </w:pPr>
    </w:p>
    <w:p w14:paraId="464EACC7" w14:textId="23B6AF0F" w:rsidR="007869BF" w:rsidRDefault="00B605DF" w:rsidP="007869BF">
      <w:pPr>
        <w:pStyle w:val="1"/>
        <w:spacing w:before="240" w:after="60"/>
      </w:pPr>
      <w:r>
        <w:rPr>
          <w:rFonts w:hint="eastAsia"/>
        </w:rPr>
        <w:t>Beam recovery procedure</w:t>
      </w:r>
    </w:p>
    <w:p w14:paraId="48E44427" w14:textId="3E036AAF" w:rsidR="00B605DF" w:rsidRDefault="00C13B03" w:rsidP="00FE0C01">
      <w:pPr>
        <w:pStyle w:val="Style1"/>
        <w:rPr>
          <w:lang w:eastAsia="ko-KR"/>
        </w:rPr>
      </w:pPr>
      <w:r w:rsidRPr="00C13B03">
        <w:rPr>
          <w:lang w:eastAsia="ko-KR"/>
        </w:rPr>
        <w:t>In millimetre wave systems, a beam misalignment between TRP(s) and UE may happen due to sudden channel fluctuations, unexpected obstacle interruptions, UE rotation</w:t>
      </w:r>
      <w:r w:rsidR="002A0796">
        <w:rPr>
          <w:rFonts w:hint="eastAsia"/>
          <w:lang w:eastAsia="ko-KR"/>
        </w:rPr>
        <w:t>,</w:t>
      </w:r>
      <w:r w:rsidRPr="00C13B03">
        <w:rPr>
          <w:lang w:eastAsia="ko-KR"/>
        </w:rPr>
        <w:t xml:space="preserve"> and so on. In this case, the UE cannot decode any DL signals and/or TRP(s) cannot decode any UL signals due to the beam misalignment between TRP(s) and UE.</w:t>
      </w:r>
      <w:r w:rsidR="00B605DF">
        <w:rPr>
          <w:rFonts w:hint="eastAsia"/>
          <w:lang w:eastAsia="ko-KR"/>
        </w:rPr>
        <w:t xml:space="preserve"> To overcome the beam misalignment,</w:t>
      </w:r>
      <w:r w:rsidR="00213A5C">
        <w:rPr>
          <w:rFonts w:hint="eastAsia"/>
          <w:lang w:eastAsia="ko-KR"/>
        </w:rPr>
        <w:t xml:space="preserve"> it is agreed in</w:t>
      </w:r>
      <w:r w:rsidR="00B605DF">
        <w:rPr>
          <w:rFonts w:hint="eastAsia"/>
          <w:lang w:eastAsia="ko-KR"/>
        </w:rPr>
        <w:t xml:space="preserve"> NR </w:t>
      </w:r>
      <w:r w:rsidR="00213A5C">
        <w:rPr>
          <w:rFonts w:hint="eastAsia"/>
          <w:lang w:eastAsia="ko-KR"/>
        </w:rPr>
        <w:t xml:space="preserve">to </w:t>
      </w:r>
      <w:r w:rsidR="00B605DF">
        <w:rPr>
          <w:rFonts w:hint="eastAsia"/>
          <w:lang w:eastAsia="ko-KR"/>
        </w:rPr>
        <w:t>support beam recovery</w:t>
      </w:r>
      <w:r w:rsidR="00213A5C">
        <w:rPr>
          <w:rFonts w:hint="eastAsia"/>
          <w:lang w:eastAsia="ko-KR"/>
        </w:rPr>
        <w:t xml:space="preserve"> which is triggered by U</w:t>
      </w:r>
      <w:r w:rsidR="003730F3">
        <w:rPr>
          <w:rFonts w:hint="eastAsia"/>
          <w:lang w:eastAsia="ko-KR"/>
        </w:rPr>
        <w:t>E.</w:t>
      </w:r>
    </w:p>
    <w:p w14:paraId="628583CE" w14:textId="4E429952" w:rsidR="003730F3" w:rsidRDefault="003730F3" w:rsidP="00FE0C01">
      <w:pPr>
        <w:pStyle w:val="Style1"/>
        <w:rPr>
          <w:lang w:eastAsia="ko-KR"/>
        </w:rPr>
      </w:pPr>
      <w:r>
        <w:rPr>
          <w:rFonts w:hint="eastAsia"/>
          <w:lang w:eastAsia="ko-KR"/>
        </w:rPr>
        <w:t>Overall beam recovery procedure can be performed as the following steps:</w:t>
      </w:r>
    </w:p>
    <w:p w14:paraId="133943F2" w14:textId="1298820F" w:rsidR="003730F3" w:rsidRDefault="0079445A" w:rsidP="003730F3">
      <w:pPr>
        <w:pStyle w:val="a4"/>
        <w:numPr>
          <w:ilvl w:val="0"/>
          <w:numId w:val="21"/>
        </w:numPr>
        <w:ind w:leftChars="0"/>
        <w:jc w:val="both"/>
        <w:rPr>
          <w:lang w:eastAsia="ko-KR"/>
        </w:rPr>
      </w:pPr>
      <w:r w:rsidRPr="00A86CBB">
        <w:rPr>
          <w:rFonts w:hint="eastAsia"/>
          <w:b/>
          <w:lang w:eastAsia="ko-KR"/>
        </w:rPr>
        <w:t>Step 1:</w:t>
      </w:r>
      <w:r>
        <w:rPr>
          <w:rFonts w:hint="eastAsia"/>
          <w:lang w:eastAsia="ko-KR"/>
        </w:rPr>
        <w:t xml:space="preserve"> </w:t>
      </w:r>
      <w:r w:rsidR="003730F3">
        <w:rPr>
          <w:rFonts w:hint="eastAsia"/>
          <w:lang w:eastAsia="ko-KR"/>
        </w:rPr>
        <w:t xml:space="preserve">UE detects </w:t>
      </w:r>
      <w:r w:rsidR="00C42DF0">
        <w:rPr>
          <w:rFonts w:hint="eastAsia"/>
          <w:lang w:eastAsia="ko-KR"/>
        </w:rPr>
        <w:t>beam link failure (i.e., beam misalignment)</w:t>
      </w:r>
      <w:r w:rsidR="0052266D">
        <w:rPr>
          <w:rFonts w:hint="eastAsia"/>
          <w:lang w:eastAsia="ko-KR"/>
        </w:rPr>
        <w:t>.</w:t>
      </w:r>
    </w:p>
    <w:p w14:paraId="2AD6F408" w14:textId="27A8D24C" w:rsidR="003730F3" w:rsidRDefault="0079445A" w:rsidP="00FF4116">
      <w:pPr>
        <w:pStyle w:val="a4"/>
        <w:numPr>
          <w:ilvl w:val="0"/>
          <w:numId w:val="21"/>
        </w:numPr>
        <w:ind w:leftChars="0"/>
        <w:jc w:val="both"/>
        <w:rPr>
          <w:lang w:eastAsia="ko-KR"/>
        </w:rPr>
      </w:pPr>
      <w:r w:rsidRPr="00A86CBB">
        <w:rPr>
          <w:rFonts w:hint="eastAsia"/>
          <w:b/>
          <w:lang w:eastAsia="ko-KR"/>
        </w:rPr>
        <w:t>Step 2:</w:t>
      </w:r>
      <w:r>
        <w:rPr>
          <w:rFonts w:hint="eastAsia"/>
          <w:lang w:eastAsia="ko-KR"/>
        </w:rPr>
        <w:t xml:space="preserve"> </w:t>
      </w:r>
      <w:r w:rsidR="00FF4116" w:rsidRPr="00FF4116">
        <w:rPr>
          <w:lang w:eastAsia="ko-KR"/>
        </w:rPr>
        <w:t>UE triggers beam switching by transmitting a UL recovery</w:t>
      </w:r>
      <w:r w:rsidR="00FF4116">
        <w:rPr>
          <w:rFonts w:hint="eastAsia"/>
          <w:lang w:eastAsia="ko-KR"/>
        </w:rPr>
        <w:t xml:space="preserve"> request</w:t>
      </w:r>
      <w:r w:rsidR="00FF4116" w:rsidRPr="00FF4116">
        <w:rPr>
          <w:lang w:eastAsia="ko-KR"/>
        </w:rPr>
        <w:t xml:space="preserve"> signa</w:t>
      </w:r>
      <w:r w:rsidR="00FF4116">
        <w:rPr>
          <w:rFonts w:hint="eastAsia"/>
          <w:lang w:eastAsia="ko-KR"/>
        </w:rPr>
        <w:t>l</w:t>
      </w:r>
      <w:r w:rsidR="00FF4116" w:rsidRPr="00FF4116">
        <w:rPr>
          <w:lang w:eastAsia="ko-KR"/>
        </w:rPr>
        <w:t xml:space="preserve"> using an alternative UE </w:t>
      </w:r>
      <w:proofErr w:type="spellStart"/>
      <w:proofErr w:type="gramStart"/>
      <w:r w:rsidR="00FF4116" w:rsidRPr="00FF4116">
        <w:rPr>
          <w:lang w:eastAsia="ko-KR"/>
        </w:rPr>
        <w:t>Tx</w:t>
      </w:r>
      <w:proofErr w:type="spellEnd"/>
      <w:proofErr w:type="gramEnd"/>
      <w:r w:rsidR="00FF4116" w:rsidRPr="00FF4116">
        <w:rPr>
          <w:lang w:eastAsia="ko-KR"/>
        </w:rPr>
        <w:t xml:space="preserve"> beam</w:t>
      </w:r>
      <w:r w:rsidR="0052266D">
        <w:rPr>
          <w:rFonts w:hint="eastAsia"/>
          <w:lang w:eastAsia="ko-KR"/>
        </w:rPr>
        <w:t>.</w:t>
      </w:r>
    </w:p>
    <w:p w14:paraId="6531E9DA" w14:textId="767CAA93" w:rsidR="003730F3" w:rsidRDefault="0079445A" w:rsidP="003730F3">
      <w:pPr>
        <w:pStyle w:val="a4"/>
        <w:numPr>
          <w:ilvl w:val="0"/>
          <w:numId w:val="21"/>
        </w:numPr>
        <w:ind w:leftChars="0"/>
        <w:jc w:val="both"/>
        <w:rPr>
          <w:lang w:eastAsia="ko-KR"/>
        </w:rPr>
      </w:pPr>
      <w:r w:rsidRPr="00A86CBB">
        <w:rPr>
          <w:rFonts w:hint="eastAsia"/>
          <w:b/>
          <w:lang w:eastAsia="ko-KR"/>
        </w:rPr>
        <w:t>Step 3:</w:t>
      </w:r>
      <w:r>
        <w:rPr>
          <w:rFonts w:hint="eastAsia"/>
          <w:lang w:eastAsia="ko-KR"/>
        </w:rPr>
        <w:t xml:space="preserve"> </w:t>
      </w:r>
      <w:r w:rsidR="00FF4116">
        <w:rPr>
          <w:rFonts w:hint="eastAsia"/>
        </w:rPr>
        <w:t>TRP receives the</w:t>
      </w:r>
      <w:r w:rsidR="00FF4116" w:rsidRPr="00B871BD">
        <w:rPr>
          <w:rFonts w:hint="eastAsia"/>
        </w:rPr>
        <w:t xml:space="preserve"> </w:t>
      </w:r>
      <w:r w:rsidR="00FF4116">
        <w:rPr>
          <w:rFonts w:hint="eastAsia"/>
        </w:rPr>
        <w:t>UL recovery</w:t>
      </w:r>
      <w:r w:rsidR="00FF4116">
        <w:rPr>
          <w:rFonts w:hint="eastAsia"/>
          <w:lang w:eastAsia="ko-KR"/>
        </w:rPr>
        <w:t xml:space="preserve"> request</w:t>
      </w:r>
      <w:r w:rsidR="00FF4116">
        <w:rPr>
          <w:rFonts w:hint="eastAsia"/>
        </w:rPr>
        <w:t xml:space="preserve"> signal using TRP Rx beam sweeping</w:t>
      </w:r>
      <w:r w:rsidR="0052266D">
        <w:rPr>
          <w:rFonts w:hint="eastAsia"/>
          <w:lang w:eastAsia="ko-KR"/>
        </w:rPr>
        <w:t>.</w:t>
      </w:r>
    </w:p>
    <w:p w14:paraId="30EB0173" w14:textId="77777777" w:rsidR="00485619" w:rsidRDefault="00485619" w:rsidP="00C42DF0">
      <w:pPr>
        <w:jc w:val="both"/>
        <w:rPr>
          <w:lang w:eastAsia="ko-KR"/>
        </w:rPr>
      </w:pPr>
    </w:p>
    <w:p w14:paraId="3F5DF0D1" w14:textId="62A27532" w:rsidR="00566127" w:rsidRDefault="001C5D99" w:rsidP="001C5D99">
      <w:pPr>
        <w:pStyle w:val="maintext"/>
        <w:ind w:firstLineChars="0" w:firstLine="0"/>
      </w:pPr>
      <w:r w:rsidRPr="001C5D99">
        <w:t xml:space="preserve">Before beam recovery </w:t>
      </w:r>
      <w:r w:rsidR="0031532B">
        <w:rPr>
          <w:rFonts w:hint="eastAsia"/>
        </w:rPr>
        <w:t xml:space="preserve">request </w:t>
      </w:r>
      <w:r w:rsidRPr="001C5D99">
        <w:t>chance (i.e., beam recovery resource), UE can try to change beam pair link</w:t>
      </w:r>
      <w:r w:rsidR="007B2049">
        <w:rPr>
          <w:rFonts w:hint="eastAsia"/>
        </w:rPr>
        <w:t xml:space="preserve"> (BPL)</w:t>
      </w:r>
      <w:r w:rsidRPr="001C5D99">
        <w:t xml:space="preserve"> via, for example, periodic reporting of preferred beam information.</w:t>
      </w:r>
      <w:r w:rsidR="00566127">
        <w:rPr>
          <w:rFonts w:hint="eastAsia"/>
        </w:rPr>
        <w:t xml:space="preserve"> If </w:t>
      </w:r>
      <w:r w:rsidR="007B2049">
        <w:rPr>
          <w:rFonts w:hint="eastAsia"/>
        </w:rPr>
        <w:t>the BPL</w:t>
      </w:r>
      <w:r w:rsidR="00566127">
        <w:rPr>
          <w:rFonts w:hint="eastAsia"/>
        </w:rPr>
        <w:t xml:space="preserve"> switching is </w:t>
      </w:r>
      <w:r w:rsidR="00DE7E2D">
        <w:rPr>
          <w:rFonts w:hint="eastAsia"/>
        </w:rPr>
        <w:t>performed</w:t>
      </w:r>
      <w:r w:rsidR="00566127">
        <w:rPr>
          <w:rFonts w:hint="eastAsia"/>
        </w:rPr>
        <w:t xml:space="preserve"> via regular beam reporting</w:t>
      </w:r>
      <w:r w:rsidR="0031532B">
        <w:rPr>
          <w:rFonts w:hint="eastAsia"/>
        </w:rPr>
        <w:t xml:space="preserve"> before UE is </w:t>
      </w:r>
      <w:r w:rsidR="00474B97">
        <w:rPr>
          <w:rFonts w:hint="eastAsia"/>
        </w:rPr>
        <w:t>allowed</w:t>
      </w:r>
      <w:r w:rsidR="0031532B">
        <w:rPr>
          <w:rFonts w:hint="eastAsia"/>
        </w:rPr>
        <w:t xml:space="preserve"> to send recovery request to TRP(s)</w:t>
      </w:r>
      <w:r w:rsidR="00566127">
        <w:rPr>
          <w:rFonts w:hint="eastAsia"/>
        </w:rPr>
        <w:t xml:space="preserve">, the </w:t>
      </w:r>
      <w:r w:rsidR="00474B97">
        <w:rPr>
          <w:rFonts w:hint="eastAsia"/>
        </w:rPr>
        <w:t xml:space="preserve">metric for </w:t>
      </w:r>
      <w:r w:rsidR="00566127">
        <w:rPr>
          <w:rFonts w:hint="eastAsia"/>
        </w:rPr>
        <w:t xml:space="preserve">triggering condition will be recalculated with an updated </w:t>
      </w:r>
      <w:r w:rsidR="007D506B">
        <w:rPr>
          <w:rFonts w:hint="eastAsia"/>
        </w:rPr>
        <w:t>BPL</w:t>
      </w:r>
      <w:r w:rsidR="00566127">
        <w:rPr>
          <w:rFonts w:hint="eastAsia"/>
        </w:rPr>
        <w:t>.</w:t>
      </w:r>
    </w:p>
    <w:p w14:paraId="581DA8CA" w14:textId="77777777" w:rsidR="00300577" w:rsidRPr="00566127" w:rsidRDefault="00300577" w:rsidP="001C5D99">
      <w:pPr>
        <w:pStyle w:val="maintext"/>
        <w:ind w:firstLineChars="0" w:firstLine="0"/>
      </w:pPr>
    </w:p>
    <w:p w14:paraId="14418935" w14:textId="7EFAAE83" w:rsidR="001C5D99" w:rsidRPr="00701F01" w:rsidRDefault="001C5D99" w:rsidP="001C5D99">
      <w:pPr>
        <w:pStyle w:val="maintext"/>
        <w:ind w:firstLineChars="0" w:firstLine="0"/>
        <w:rPr>
          <w:bCs/>
          <w:lang w:val="en-US"/>
        </w:rPr>
      </w:pPr>
      <w:r>
        <w:rPr>
          <w:rFonts w:hint="eastAsia"/>
        </w:rPr>
        <w:lastRenderedPageBreak/>
        <w:t xml:space="preserve">In Step 1, detecting a beam </w:t>
      </w:r>
      <w:r w:rsidR="000D68FD">
        <w:rPr>
          <w:rFonts w:hint="eastAsia"/>
        </w:rPr>
        <w:t>link failure</w:t>
      </w:r>
      <w:r>
        <w:rPr>
          <w:rFonts w:hint="eastAsia"/>
        </w:rPr>
        <w:t xml:space="preserve"> can be </w:t>
      </w:r>
      <w:r>
        <w:t>interpreted</w:t>
      </w:r>
      <w:r>
        <w:rPr>
          <w:rFonts w:hint="eastAsia"/>
        </w:rPr>
        <w:t xml:space="preserve"> to </w:t>
      </w:r>
      <w:r>
        <w:t xml:space="preserve">be </w:t>
      </w:r>
      <w:r>
        <w:rPr>
          <w:rFonts w:hint="eastAsia"/>
        </w:rPr>
        <w:t xml:space="preserve">the triggering condition to start UE initiated beam </w:t>
      </w:r>
      <w:r>
        <w:t>recovery</w:t>
      </w:r>
      <w:r>
        <w:rPr>
          <w:rFonts w:hint="eastAsia"/>
        </w:rPr>
        <w:t xml:space="preserve">. These triggering conditions are discussed in our </w:t>
      </w:r>
      <w:r>
        <w:t>past</w:t>
      </w:r>
      <w:r>
        <w:rPr>
          <w:rFonts w:hint="eastAsia"/>
        </w:rPr>
        <w:t xml:space="preserve"> contribution [3]</w:t>
      </w:r>
      <w:r w:rsidR="000D68FD">
        <w:rPr>
          <w:rFonts w:hint="eastAsia"/>
        </w:rPr>
        <w:t xml:space="preserve"> and will be further discussed in </w:t>
      </w:r>
      <w:r w:rsidR="006A234C">
        <w:rPr>
          <w:rFonts w:hint="eastAsia"/>
        </w:rPr>
        <w:t>S</w:t>
      </w:r>
      <w:r w:rsidR="000D68FD">
        <w:rPr>
          <w:rFonts w:hint="eastAsia"/>
        </w:rPr>
        <w:t>ection 3</w:t>
      </w:r>
      <w:r>
        <w:rPr>
          <w:rFonts w:hint="eastAsia"/>
        </w:rPr>
        <w:t>.</w:t>
      </w:r>
    </w:p>
    <w:p w14:paraId="313982C2" w14:textId="77777777" w:rsidR="001C5D99" w:rsidRDefault="001C5D99" w:rsidP="001C5D99">
      <w:pPr>
        <w:pStyle w:val="maintext"/>
        <w:ind w:firstLineChars="0" w:firstLine="0"/>
        <w:rPr>
          <w:lang w:val="en-US"/>
        </w:rPr>
      </w:pPr>
    </w:p>
    <w:p w14:paraId="5D9807FA" w14:textId="33CFAC3C" w:rsidR="001C5D99" w:rsidRDefault="001C5D99" w:rsidP="001C5D99">
      <w:pPr>
        <w:pStyle w:val="maintext"/>
        <w:ind w:firstLineChars="0" w:firstLine="0"/>
        <w:rPr>
          <w:rFonts w:eastAsiaTheme="minorEastAsia"/>
          <w:lang w:val="en-US"/>
        </w:rPr>
      </w:pPr>
      <w:r>
        <w:rPr>
          <w:rFonts w:hint="eastAsia"/>
          <w:lang w:val="en-US"/>
        </w:rPr>
        <w:t>In Step 2, as captured in the agreement</w:t>
      </w:r>
      <w:r w:rsidR="00247E32">
        <w:rPr>
          <w:rFonts w:hint="eastAsia"/>
          <w:lang w:val="en-US"/>
        </w:rPr>
        <w:t>s</w:t>
      </w:r>
      <w:r>
        <w:rPr>
          <w:rFonts w:hint="eastAsia"/>
          <w:lang w:val="en-US"/>
        </w:rPr>
        <w:t xml:space="preserve">, </w:t>
      </w:r>
      <w:r w:rsidR="00247E32">
        <w:rPr>
          <w:rFonts w:hint="eastAsia"/>
          <w:lang w:val="en-US"/>
        </w:rPr>
        <w:t>resources for UL transmission of signals for recovery purpose need to be cell-specifically configured and the resource should be mapped to a specific TRP Rx beam to support TRP Rx beam sweeping</w:t>
      </w:r>
      <w:r w:rsidR="000447E8">
        <w:rPr>
          <w:rFonts w:hint="eastAsia"/>
          <w:lang w:val="en-US"/>
        </w:rPr>
        <w:t xml:space="preserve">, which allows the TRP to have a suitable TRP Rx beam paired with the UE </w:t>
      </w:r>
      <w:proofErr w:type="spellStart"/>
      <w:proofErr w:type="gramStart"/>
      <w:r w:rsidR="000447E8">
        <w:rPr>
          <w:rFonts w:hint="eastAsia"/>
          <w:lang w:val="en-US"/>
        </w:rPr>
        <w:t>Tx</w:t>
      </w:r>
      <w:proofErr w:type="spellEnd"/>
      <w:proofErr w:type="gramEnd"/>
      <w:r w:rsidR="000447E8">
        <w:rPr>
          <w:rFonts w:hint="eastAsia"/>
          <w:lang w:val="en-US"/>
        </w:rPr>
        <w:t xml:space="preserve"> beam.</w:t>
      </w:r>
      <w:r w:rsidR="00066FC3">
        <w:rPr>
          <w:rFonts w:hint="eastAsia"/>
          <w:lang w:val="en-US"/>
        </w:rPr>
        <w:t xml:space="preserve"> </w:t>
      </w:r>
      <w:r w:rsidR="00A47A72">
        <w:rPr>
          <w:rFonts w:hint="eastAsia"/>
          <w:lang w:val="en-US"/>
        </w:rPr>
        <w:t xml:space="preserve">In Section 4, </w:t>
      </w:r>
      <w:r w:rsidR="00375382">
        <w:rPr>
          <w:rFonts w:hint="eastAsia"/>
          <w:lang w:val="en-US"/>
        </w:rPr>
        <w:t xml:space="preserve">details of </w:t>
      </w:r>
      <w:r w:rsidR="00A47A72">
        <w:rPr>
          <w:rFonts w:hint="eastAsia"/>
          <w:lang w:val="en-US"/>
        </w:rPr>
        <w:t xml:space="preserve">resources and signal design of beam recovery request </w:t>
      </w:r>
      <w:r w:rsidR="00375382">
        <w:rPr>
          <w:rFonts w:hint="eastAsia"/>
          <w:lang w:val="en-US"/>
        </w:rPr>
        <w:t>is</w:t>
      </w:r>
      <w:r w:rsidR="00A47A72">
        <w:rPr>
          <w:rFonts w:hint="eastAsia"/>
          <w:lang w:val="en-US"/>
        </w:rPr>
        <w:t xml:space="preserve"> discussed.</w:t>
      </w:r>
    </w:p>
    <w:p w14:paraId="73A872FD" w14:textId="6AF89C0B" w:rsidR="00B45857" w:rsidRDefault="00B45857" w:rsidP="00653883">
      <w:pPr>
        <w:jc w:val="both"/>
        <w:rPr>
          <w:lang w:val="en-US" w:eastAsia="ko-KR"/>
        </w:rPr>
      </w:pPr>
    </w:p>
    <w:p w14:paraId="0285D29C" w14:textId="223DE5FF" w:rsidR="00786859" w:rsidRDefault="00B605DF" w:rsidP="00786859">
      <w:pPr>
        <w:pStyle w:val="1"/>
        <w:spacing w:before="240" w:after="60"/>
      </w:pPr>
      <w:r>
        <w:rPr>
          <w:rFonts w:hint="eastAsia"/>
        </w:rPr>
        <w:t>Triggering condition for beam failure recovery</w:t>
      </w:r>
    </w:p>
    <w:p w14:paraId="04397311" w14:textId="4DA43E71" w:rsidR="001865BB" w:rsidRDefault="001865BB" w:rsidP="001865BB">
      <w:pPr>
        <w:pStyle w:val="Style1"/>
        <w:rPr>
          <w:lang w:eastAsia="ko-KR"/>
        </w:rPr>
      </w:pPr>
      <w:r>
        <w:rPr>
          <w:rFonts w:hint="eastAsia"/>
          <w:lang w:eastAsia="ko-KR"/>
        </w:rPr>
        <w:t xml:space="preserve">In this section, detailed triggering condition of beam failure </w:t>
      </w:r>
      <w:r>
        <w:rPr>
          <w:lang w:eastAsia="ko-KR"/>
        </w:rPr>
        <w:t>recovery</w:t>
      </w:r>
      <w:r>
        <w:rPr>
          <w:rFonts w:hint="eastAsia"/>
          <w:lang w:eastAsia="ko-KR"/>
        </w:rPr>
        <w:t xml:space="preserve"> is discussed. The </w:t>
      </w:r>
      <w:r w:rsidR="004B68BF">
        <w:rPr>
          <w:rFonts w:hint="eastAsia"/>
          <w:lang w:eastAsia="ko-KR"/>
        </w:rPr>
        <w:t>beam failure recover</w:t>
      </w:r>
      <w:r w:rsidR="00C23485">
        <w:rPr>
          <w:rFonts w:hint="eastAsia"/>
          <w:lang w:eastAsia="ko-KR"/>
        </w:rPr>
        <w:t>y</w:t>
      </w:r>
      <w:r w:rsidR="004B68BF">
        <w:rPr>
          <w:rFonts w:hint="eastAsia"/>
          <w:lang w:eastAsia="ko-KR"/>
        </w:rPr>
        <w:t xml:space="preserve"> can be triggered when the following two conditions </w:t>
      </w:r>
      <w:r w:rsidR="00DF5875">
        <w:rPr>
          <w:rFonts w:hint="eastAsia"/>
          <w:lang w:eastAsia="ko-KR"/>
        </w:rPr>
        <w:t>are met</w:t>
      </w:r>
      <w:r w:rsidR="004B68BF">
        <w:rPr>
          <w:rFonts w:hint="eastAsia"/>
          <w:lang w:eastAsia="ko-KR"/>
        </w:rPr>
        <w:t>:</w:t>
      </w:r>
    </w:p>
    <w:p w14:paraId="6F5D3387" w14:textId="38196288" w:rsidR="001865BB" w:rsidRDefault="001865BB" w:rsidP="001865BB">
      <w:pPr>
        <w:pStyle w:val="a4"/>
        <w:numPr>
          <w:ilvl w:val="0"/>
          <w:numId w:val="21"/>
        </w:numPr>
        <w:ind w:leftChars="0"/>
        <w:jc w:val="both"/>
        <w:rPr>
          <w:lang w:eastAsia="ko-KR"/>
        </w:rPr>
      </w:pPr>
      <w:r>
        <w:rPr>
          <w:rFonts w:hint="eastAsia"/>
          <w:b/>
          <w:lang w:eastAsia="ko-KR"/>
        </w:rPr>
        <w:t>Condition</w:t>
      </w:r>
      <w:r w:rsidRPr="00A86CBB">
        <w:rPr>
          <w:rFonts w:hint="eastAsia"/>
          <w:b/>
          <w:lang w:eastAsia="ko-KR"/>
        </w:rPr>
        <w:t xml:space="preserve"> 1:</w:t>
      </w:r>
      <w:r>
        <w:rPr>
          <w:rFonts w:hint="eastAsia"/>
          <w:lang w:eastAsia="ko-KR"/>
        </w:rPr>
        <w:t xml:space="preserve"> </w:t>
      </w:r>
      <w:r w:rsidR="004B68BF">
        <w:rPr>
          <w:rFonts w:hint="eastAsia"/>
          <w:lang w:eastAsia="ko-KR"/>
        </w:rPr>
        <w:t>S</w:t>
      </w:r>
      <w:r w:rsidR="004B68BF">
        <w:rPr>
          <w:lang w:eastAsia="ko-KR"/>
        </w:rPr>
        <w:t xml:space="preserve">erving </w:t>
      </w:r>
      <w:r w:rsidR="004B68BF">
        <w:rPr>
          <w:rFonts w:hint="eastAsia"/>
          <w:lang w:eastAsia="ko-KR"/>
        </w:rPr>
        <w:t>beam is misaligned</w:t>
      </w:r>
      <w:r w:rsidR="004169A3">
        <w:rPr>
          <w:rFonts w:hint="eastAsia"/>
          <w:lang w:eastAsia="ko-KR"/>
        </w:rPr>
        <w:t>.</w:t>
      </w:r>
    </w:p>
    <w:p w14:paraId="658EA4B9" w14:textId="7E05C8EE" w:rsidR="001865BB" w:rsidRDefault="001865BB" w:rsidP="001865BB">
      <w:pPr>
        <w:pStyle w:val="a4"/>
        <w:numPr>
          <w:ilvl w:val="0"/>
          <w:numId w:val="21"/>
        </w:numPr>
        <w:ind w:leftChars="0"/>
        <w:jc w:val="both"/>
        <w:rPr>
          <w:lang w:eastAsia="ko-KR"/>
        </w:rPr>
      </w:pPr>
      <w:r>
        <w:rPr>
          <w:rFonts w:hint="eastAsia"/>
          <w:b/>
          <w:lang w:eastAsia="ko-KR"/>
        </w:rPr>
        <w:t>Condition</w:t>
      </w:r>
      <w:r w:rsidRPr="00A86CBB">
        <w:rPr>
          <w:rFonts w:hint="eastAsia"/>
          <w:b/>
          <w:lang w:eastAsia="ko-KR"/>
        </w:rPr>
        <w:t xml:space="preserve"> 2:</w:t>
      </w:r>
      <w:r>
        <w:rPr>
          <w:rFonts w:hint="eastAsia"/>
          <w:lang w:eastAsia="ko-KR"/>
        </w:rPr>
        <w:t xml:space="preserve"> </w:t>
      </w:r>
      <w:r w:rsidR="004169A3">
        <w:rPr>
          <w:rFonts w:hint="eastAsia"/>
          <w:lang w:eastAsia="ko-KR"/>
        </w:rPr>
        <w:t>There is another beam which has better quality than serving beam</w:t>
      </w:r>
      <w:r w:rsidR="00707B75">
        <w:rPr>
          <w:rFonts w:hint="eastAsia"/>
          <w:lang w:eastAsia="ko-KR"/>
        </w:rPr>
        <w:t>.</w:t>
      </w:r>
    </w:p>
    <w:p w14:paraId="3EE2EC45" w14:textId="77777777" w:rsidR="001865BB" w:rsidRPr="00707B75" w:rsidRDefault="001865BB" w:rsidP="001865BB">
      <w:pPr>
        <w:pStyle w:val="Style1"/>
        <w:rPr>
          <w:lang w:eastAsia="ko-KR"/>
        </w:rPr>
      </w:pPr>
    </w:p>
    <w:p w14:paraId="4B589405" w14:textId="5629A1FB" w:rsidR="001865BB" w:rsidRDefault="00A84C82" w:rsidP="00A84C82">
      <w:pPr>
        <w:pStyle w:val="Style1"/>
        <w:ind w:firstLine="0"/>
        <w:rPr>
          <w:lang w:eastAsia="ko-KR"/>
        </w:rPr>
      </w:pPr>
      <w:r>
        <w:rPr>
          <w:rFonts w:hint="eastAsia"/>
          <w:lang w:eastAsia="ko-KR"/>
        </w:rPr>
        <w:t>The first condition can be defined as follows:</w:t>
      </w:r>
    </w:p>
    <w:p w14:paraId="374ECD3B" w14:textId="0C0F1F77" w:rsidR="00A84C82" w:rsidRPr="00B569D9" w:rsidRDefault="00FE3E69" w:rsidP="00A84C82">
      <w:pPr>
        <w:pStyle w:val="a4"/>
        <w:numPr>
          <w:ilvl w:val="0"/>
          <w:numId w:val="21"/>
        </w:numPr>
        <w:ind w:leftChars="0"/>
        <w:jc w:val="both"/>
        <w:rPr>
          <w:lang w:eastAsia="ko-KR"/>
        </w:rPr>
      </w:pPr>
      <w:r w:rsidRPr="00B569D9">
        <w:rPr>
          <w:rFonts w:hint="eastAsia"/>
          <w:lang w:eastAsia="ko-KR"/>
        </w:rPr>
        <w:t xml:space="preserve">Alt 1. </w:t>
      </w:r>
      <w:r w:rsidR="006C0B63" w:rsidRPr="00B569D9">
        <w:rPr>
          <w:rFonts w:hint="eastAsia"/>
          <w:lang w:eastAsia="ko-KR"/>
        </w:rPr>
        <w:t xml:space="preserve">The </w:t>
      </w:r>
      <w:r w:rsidR="00A84C82" w:rsidRPr="00B569D9">
        <w:rPr>
          <w:rFonts w:hint="eastAsia"/>
          <w:lang w:eastAsia="ko-KR"/>
        </w:rPr>
        <w:t xml:space="preserve">beam quality measurement on </w:t>
      </w:r>
      <w:r w:rsidR="00A84C82" w:rsidRPr="00B569D9">
        <w:rPr>
          <w:lang w:eastAsia="ko-KR"/>
        </w:rPr>
        <w:t>‘</w:t>
      </w:r>
      <w:r w:rsidR="00A84C82" w:rsidRPr="00B569D9">
        <w:rPr>
          <w:rFonts w:hint="eastAsia"/>
          <w:lang w:eastAsia="ko-KR"/>
        </w:rPr>
        <w:t>serving beam</w:t>
      </w:r>
      <w:r w:rsidR="00A84C82" w:rsidRPr="00B569D9">
        <w:rPr>
          <w:lang w:eastAsia="ko-KR"/>
        </w:rPr>
        <w:t>’</w:t>
      </w:r>
      <w:r w:rsidR="00A84C82" w:rsidRPr="00B569D9">
        <w:rPr>
          <w:rFonts w:hint="eastAsia"/>
          <w:lang w:eastAsia="ko-KR"/>
        </w:rPr>
        <w:t xml:space="preserve"> </w:t>
      </w:r>
      <w:r w:rsidR="006C0B63" w:rsidRPr="00B569D9">
        <w:rPr>
          <w:rFonts w:hint="eastAsia"/>
          <w:lang w:eastAsia="ko-KR"/>
        </w:rPr>
        <w:t>(e.g., RSRP) is below a certain threshold</w:t>
      </w:r>
      <w:r w:rsidR="00485619" w:rsidRPr="00B569D9">
        <w:rPr>
          <w:rFonts w:hint="eastAsia"/>
          <w:lang w:eastAsia="ko-KR"/>
        </w:rPr>
        <w:t xml:space="preserve">, </w:t>
      </w:r>
      <w:proofErr w:type="spellStart"/>
      <w:r w:rsidR="00485619" w:rsidRPr="00B569D9">
        <w:rPr>
          <w:rFonts w:hint="eastAsia"/>
          <w:i/>
          <w:lang w:eastAsia="ko-KR"/>
        </w:rPr>
        <w:t>T</w:t>
      </w:r>
      <w:r w:rsidR="00485619" w:rsidRPr="00B569D9">
        <w:rPr>
          <w:rFonts w:hint="eastAsia"/>
          <w:vertAlign w:val="subscript"/>
          <w:lang w:eastAsia="ko-KR"/>
        </w:rPr>
        <w:t>recovery</w:t>
      </w:r>
      <w:proofErr w:type="spellEnd"/>
      <w:r w:rsidR="006C0B63" w:rsidRPr="00B569D9">
        <w:rPr>
          <w:rFonts w:hint="eastAsia"/>
          <w:lang w:eastAsia="ko-KR"/>
        </w:rPr>
        <w:t>.</w:t>
      </w:r>
    </w:p>
    <w:p w14:paraId="1F1F3C48" w14:textId="2DFA48F8" w:rsidR="006C0B63" w:rsidRPr="00B569D9" w:rsidRDefault="00FE3E69" w:rsidP="00A84C82">
      <w:pPr>
        <w:pStyle w:val="a4"/>
        <w:numPr>
          <w:ilvl w:val="0"/>
          <w:numId w:val="21"/>
        </w:numPr>
        <w:ind w:leftChars="0"/>
        <w:jc w:val="both"/>
        <w:rPr>
          <w:lang w:eastAsia="ko-KR"/>
        </w:rPr>
      </w:pPr>
      <w:r w:rsidRPr="00B569D9">
        <w:rPr>
          <w:rFonts w:hint="eastAsia"/>
          <w:lang w:eastAsia="ko-KR"/>
        </w:rPr>
        <w:t xml:space="preserve">Alt 2. </w:t>
      </w:r>
      <w:r w:rsidR="006C0B63" w:rsidRPr="00B569D9">
        <w:rPr>
          <w:rFonts w:hint="eastAsia"/>
          <w:lang w:eastAsia="ko-KR"/>
        </w:rPr>
        <w:t xml:space="preserve">The RLM result of </w:t>
      </w:r>
      <w:r w:rsidR="006C0B63" w:rsidRPr="00B569D9">
        <w:rPr>
          <w:lang w:eastAsia="ko-KR"/>
        </w:rPr>
        <w:t>‘</w:t>
      </w:r>
      <w:r w:rsidR="006C0B63" w:rsidRPr="00B569D9">
        <w:rPr>
          <w:rFonts w:hint="eastAsia"/>
          <w:lang w:eastAsia="ko-KR"/>
        </w:rPr>
        <w:t>serving beam</w:t>
      </w:r>
      <w:r w:rsidR="006C0B63" w:rsidRPr="00B569D9">
        <w:rPr>
          <w:lang w:eastAsia="ko-KR"/>
        </w:rPr>
        <w:t>’</w:t>
      </w:r>
      <w:r w:rsidR="006C0B63" w:rsidRPr="00B569D9">
        <w:rPr>
          <w:rFonts w:hint="eastAsia"/>
          <w:lang w:eastAsia="ko-KR"/>
        </w:rPr>
        <w:t xml:space="preserve"> (e.g., hypothetical PDCCH block error rate of the serving beam) is below a certain threshold</w:t>
      </w:r>
      <w:r w:rsidR="00485619" w:rsidRPr="00B569D9">
        <w:rPr>
          <w:rFonts w:hint="eastAsia"/>
          <w:lang w:eastAsia="ko-KR"/>
        </w:rPr>
        <w:t xml:space="preserve">, </w:t>
      </w:r>
      <w:proofErr w:type="spellStart"/>
      <w:r w:rsidR="00485619" w:rsidRPr="00B569D9">
        <w:rPr>
          <w:rFonts w:hint="eastAsia"/>
          <w:i/>
          <w:lang w:eastAsia="ko-KR"/>
        </w:rPr>
        <w:t>T</w:t>
      </w:r>
      <w:r w:rsidR="00485619" w:rsidRPr="00B569D9">
        <w:rPr>
          <w:rFonts w:hint="eastAsia"/>
          <w:vertAlign w:val="subscript"/>
          <w:lang w:eastAsia="ko-KR"/>
        </w:rPr>
        <w:t>recovery</w:t>
      </w:r>
      <w:proofErr w:type="spellEnd"/>
      <w:r w:rsidR="006C0B63" w:rsidRPr="00B569D9">
        <w:rPr>
          <w:rFonts w:hint="eastAsia"/>
          <w:lang w:eastAsia="ko-KR"/>
        </w:rPr>
        <w:t>.</w:t>
      </w:r>
    </w:p>
    <w:p w14:paraId="1637F0BB" w14:textId="7B1AE18A" w:rsidR="00A84C82" w:rsidRDefault="00A84C82" w:rsidP="00A84C82">
      <w:pPr>
        <w:pStyle w:val="Style1"/>
        <w:ind w:firstLine="0"/>
        <w:rPr>
          <w:lang w:eastAsia="ko-KR"/>
        </w:rPr>
      </w:pPr>
      <w:r>
        <w:rPr>
          <w:rFonts w:hint="eastAsia"/>
          <w:lang w:eastAsia="ko-KR"/>
        </w:rPr>
        <w:t>The second condition can be defined as follows:</w:t>
      </w:r>
    </w:p>
    <w:p w14:paraId="6A864439" w14:textId="3B36D885" w:rsidR="00B0337A" w:rsidRPr="006C4729" w:rsidRDefault="004622A1" w:rsidP="00B0337A">
      <w:pPr>
        <w:pStyle w:val="a4"/>
        <w:numPr>
          <w:ilvl w:val="0"/>
          <w:numId w:val="21"/>
        </w:numPr>
        <w:ind w:leftChars="0"/>
        <w:jc w:val="both"/>
        <w:rPr>
          <w:lang w:eastAsia="ko-KR"/>
        </w:rPr>
      </w:pPr>
      <w:r w:rsidRPr="006C4729">
        <w:rPr>
          <w:rFonts w:hint="eastAsia"/>
          <w:lang w:eastAsia="ko-KR"/>
        </w:rPr>
        <w:t xml:space="preserve">Alt 1. </w:t>
      </w:r>
      <w:r w:rsidR="00485619" w:rsidRPr="006C4729">
        <w:rPr>
          <w:rFonts w:hint="eastAsia"/>
          <w:lang w:eastAsia="ko-KR"/>
        </w:rPr>
        <w:t xml:space="preserve">There is at least one beam in the cell whose </w:t>
      </w:r>
      <w:r w:rsidR="00B0337A" w:rsidRPr="006C4729">
        <w:rPr>
          <w:rFonts w:hint="eastAsia"/>
          <w:lang w:eastAsia="ko-KR"/>
        </w:rPr>
        <w:t xml:space="preserve">beam quality (e.g., RSRP) is </w:t>
      </w:r>
      <w:r w:rsidR="00485619" w:rsidRPr="006C4729">
        <w:rPr>
          <w:rFonts w:hint="eastAsia"/>
          <w:lang w:eastAsia="ko-KR"/>
        </w:rPr>
        <w:t xml:space="preserve">better than that of </w:t>
      </w:r>
      <w:r w:rsidR="00485619" w:rsidRPr="006C4729">
        <w:rPr>
          <w:lang w:eastAsia="ko-KR"/>
        </w:rPr>
        <w:t>‘</w:t>
      </w:r>
      <w:r w:rsidR="00485619" w:rsidRPr="006C4729">
        <w:rPr>
          <w:rFonts w:hint="eastAsia"/>
          <w:lang w:eastAsia="ko-KR"/>
        </w:rPr>
        <w:t>serving beam</w:t>
      </w:r>
      <w:r w:rsidR="00485619" w:rsidRPr="006C4729">
        <w:rPr>
          <w:lang w:eastAsia="ko-KR"/>
        </w:rPr>
        <w:t>’</w:t>
      </w:r>
      <w:r w:rsidR="00485619" w:rsidRPr="006C4729">
        <w:rPr>
          <w:rFonts w:hint="eastAsia"/>
          <w:lang w:eastAsia="ko-KR"/>
        </w:rPr>
        <w:t xml:space="preserve"> for a certain amount</w:t>
      </w:r>
      <w:r w:rsidR="00AB12D5" w:rsidRPr="006C4729">
        <w:rPr>
          <w:rFonts w:hint="eastAsia"/>
          <w:lang w:eastAsia="ko-KR"/>
        </w:rPr>
        <w:t xml:space="preserve">, </w:t>
      </w:r>
      <w:r w:rsidR="00AB12D5" w:rsidRPr="006C4729">
        <w:rPr>
          <w:rFonts w:ascii="맑은 고딕" w:hAnsi="맑은 고딕" w:hint="eastAsia"/>
          <w:lang w:eastAsia="ko-KR"/>
        </w:rPr>
        <w:t>Δ</w:t>
      </w:r>
      <w:r w:rsidR="00AB12D5" w:rsidRPr="006C4729">
        <w:rPr>
          <w:rFonts w:hint="eastAsia"/>
          <w:vertAlign w:val="subscript"/>
          <w:lang w:eastAsia="ko-KR"/>
        </w:rPr>
        <w:t>recovery</w:t>
      </w:r>
      <w:r w:rsidR="00485619" w:rsidRPr="006C4729">
        <w:rPr>
          <w:rFonts w:hint="eastAsia"/>
          <w:lang w:eastAsia="ko-KR"/>
        </w:rPr>
        <w:t>.</w:t>
      </w:r>
    </w:p>
    <w:p w14:paraId="21BE2E97" w14:textId="5B6F2744" w:rsidR="009F4C65" w:rsidRPr="006C4729" w:rsidRDefault="004622A1" w:rsidP="00B0337A">
      <w:pPr>
        <w:pStyle w:val="a4"/>
        <w:numPr>
          <w:ilvl w:val="0"/>
          <w:numId w:val="21"/>
        </w:numPr>
        <w:ind w:leftChars="0"/>
        <w:jc w:val="both"/>
        <w:rPr>
          <w:lang w:eastAsia="ko-KR"/>
        </w:rPr>
      </w:pPr>
      <w:r w:rsidRPr="006C4729">
        <w:rPr>
          <w:rFonts w:hint="eastAsia"/>
          <w:lang w:eastAsia="ko-KR"/>
        </w:rPr>
        <w:t xml:space="preserve">Alt 2. </w:t>
      </w:r>
      <w:r w:rsidR="009F4C65" w:rsidRPr="006C4729">
        <w:rPr>
          <w:rFonts w:hint="eastAsia"/>
          <w:lang w:eastAsia="ko-KR"/>
        </w:rPr>
        <w:t xml:space="preserve">There is at least one beam in the cell whose quality based on RLM result is better than that of </w:t>
      </w:r>
      <w:r w:rsidR="009F4C65" w:rsidRPr="006C4729">
        <w:rPr>
          <w:lang w:eastAsia="ko-KR"/>
        </w:rPr>
        <w:t>‘</w:t>
      </w:r>
      <w:r w:rsidR="009F4C65" w:rsidRPr="006C4729">
        <w:rPr>
          <w:rFonts w:hint="eastAsia"/>
          <w:lang w:eastAsia="ko-KR"/>
        </w:rPr>
        <w:t>serving beam</w:t>
      </w:r>
      <w:r w:rsidR="009F4C65" w:rsidRPr="006C4729">
        <w:rPr>
          <w:lang w:eastAsia="ko-KR"/>
        </w:rPr>
        <w:t>’</w:t>
      </w:r>
      <w:r w:rsidR="009F4C65" w:rsidRPr="006C4729">
        <w:rPr>
          <w:rFonts w:hint="eastAsia"/>
          <w:lang w:eastAsia="ko-KR"/>
        </w:rPr>
        <w:t xml:space="preserve"> for a certain amount, </w:t>
      </w:r>
      <w:r w:rsidR="009F4C65" w:rsidRPr="006C4729">
        <w:rPr>
          <w:rFonts w:ascii="맑은 고딕" w:hAnsi="맑은 고딕" w:hint="eastAsia"/>
          <w:lang w:eastAsia="ko-KR"/>
        </w:rPr>
        <w:t>Δ</w:t>
      </w:r>
      <w:r w:rsidR="009F4C65" w:rsidRPr="006C4729">
        <w:rPr>
          <w:rFonts w:hint="eastAsia"/>
          <w:vertAlign w:val="subscript"/>
          <w:lang w:eastAsia="ko-KR"/>
        </w:rPr>
        <w:t>recovery</w:t>
      </w:r>
      <w:r w:rsidR="009F4C65" w:rsidRPr="006C4729">
        <w:rPr>
          <w:rFonts w:hint="eastAsia"/>
          <w:lang w:eastAsia="ko-KR"/>
        </w:rPr>
        <w:t>.</w:t>
      </w:r>
    </w:p>
    <w:p w14:paraId="619DCF9F" w14:textId="77777777" w:rsidR="00786859" w:rsidRDefault="00786859" w:rsidP="00653883">
      <w:pPr>
        <w:jc w:val="both"/>
        <w:rPr>
          <w:lang w:eastAsia="ko-KR"/>
        </w:rPr>
      </w:pPr>
    </w:p>
    <w:p w14:paraId="07CFF38B" w14:textId="30FC62D2" w:rsidR="00066FC3" w:rsidRDefault="00066FC3" w:rsidP="00066FC3">
      <w:pPr>
        <w:pStyle w:val="Style1"/>
        <w:ind w:firstLine="0"/>
        <w:rPr>
          <w:lang w:eastAsia="ko-KR"/>
        </w:rPr>
      </w:pPr>
      <w:r>
        <w:rPr>
          <w:b/>
          <w:bCs/>
          <w:i/>
          <w:iCs/>
          <w:u w:val="single"/>
        </w:rPr>
        <w:t>Proposal 1:</w:t>
      </w:r>
      <w:r w:rsidR="00C23485">
        <w:rPr>
          <w:rFonts w:hint="eastAsia"/>
          <w:lang w:eastAsia="ko-KR"/>
        </w:rPr>
        <w:t xml:space="preserve"> The beam failure recovery can be triggered when the following two conditions are met</w:t>
      </w:r>
      <w:r>
        <w:t>:</w:t>
      </w:r>
    </w:p>
    <w:p w14:paraId="4FBECC80" w14:textId="4B05E995" w:rsidR="00066FC3" w:rsidRDefault="00463280" w:rsidP="00066FC3">
      <w:pPr>
        <w:pStyle w:val="a4"/>
        <w:numPr>
          <w:ilvl w:val="0"/>
          <w:numId w:val="21"/>
        </w:numPr>
        <w:ind w:leftChars="0"/>
        <w:jc w:val="both"/>
        <w:rPr>
          <w:lang w:eastAsia="ko-KR"/>
        </w:rPr>
      </w:pPr>
      <w:r w:rsidRPr="00463280">
        <w:rPr>
          <w:rFonts w:hint="eastAsia"/>
          <w:b/>
          <w:lang w:eastAsia="ko-KR"/>
        </w:rPr>
        <w:t xml:space="preserve">Condition 1: </w:t>
      </w:r>
      <w:r>
        <w:rPr>
          <w:rFonts w:hint="eastAsia"/>
          <w:lang w:eastAsia="ko-KR"/>
        </w:rPr>
        <w:t>Beam quality of serving beam is below a certain threshold.</w:t>
      </w:r>
    </w:p>
    <w:p w14:paraId="2FE7D5E4" w14:textId="3CDED045" w:rsidR="00463280" w:rsidRDefault="00463280" w:rsidP="00066FC3">
      <w:pPr>
        <w:pStyle w:val="a4"/>
        <w:numPr>
          <w:ilvl w:val="0"/>
          <w:numId w:val="21"/>
        </w:numPr>
        <w:ind w:leftChars="0"/>
        <w:jc w:val="both"/>
        <w:rPr>
          <w:lang w:eastAsia="ko-KR"/>
        </w:rPr>
      </w:pPr>
      <w:r w:rsidRPr="00463280">
        <w:rPr>
          <w:rFonts w:hint="eastAsia"/>
          <w:b/>
          <w:lang w:eastAsia="ko-KR"/>
        </w:rPr>
        <w:t xml:space="preserve">Condition 2: </w:t>
      </w:r>
      <w:r>
        <w:rPr>
          <w:rFonts w:hint="eastAsia"/>
          <w:lang w:eastAsia="ko-KR"/>
        </w:rPr>
        <w:t>There is another beam which has better quality than serving beam for a certain amount.</w:t>
      </w:r>
    </w:p>
    <w:p w14:paraId="7205D996" w14:textId="77777777" w:rsidR="004C3B0C" w:rsidRPr="004C3B0C" w:rsidRDefault="004C3B0C" w:rsidP="00653883">
      <w:pPr>
        <w:jc w:val="both"/>
        <w:rPr>
          <w:lang w:eastAsia="ko-KR"/>
        </w:rPr>
      </w:pPr>
    </w:p>
    <w:p w14:paraId="040B772A" w14:textId="7D8BEDAE" w:rsidR="00247E32" w:rsidRDefault="00FA1FE2" w:rsidP="00247E32">
      <w:pPr>
        <w:pStyle w:val="1"/>
        <w:spacing w:before="240" w:after="60"/>
      </w:pPr>
      <w:r>
        <w:rPr>
          <w:rFonts w:hint="eastAsia"/>
        </w:rPr>
        <w:t>Resource and signal for beam recovery request</w:t>
      </w:r>
    </w:p>
    <w:p w14:paraId="49E03310" w14:textId="0BFB4A96" w:rsidR="00D46D7B" w:rsidRDefault="00C356C9" w:rsidP="00247E32">
      <w:pPr>
        <w:pStyle w:val="Style1"/>
        <w:rPr>
          <w:lang w:eastAsia="ko-KR"/>
        </w:rPr>
      </w:pPr>
      <w:r>
        <w:rPr>
          <w:rFonts w:hint="eastAsia"/>
          <w:lang w:eastAsia="ko-KR"/>
        </w:rPr>
        <w:t>For beam recovery of DL beam, UE needs to decide a BPL that UE wants to use for recovery.</w:t>
      </w:r>
      <w:r w:rsidR="00ED11E5">
        <w:rPr>
          <w:rFonts w:hint="eastAsia"/>
          <w:lang w:eastAsia="ko-KR"/>
        </w:rPr>
        <w:t xml:space="preserve"> Therefore, the resources for recovery transmission need to be mapped to a specific TRP Rx beam. </w:t>
      </w:r>
      <w:r w:rsidR="00D46D7B">
        <w:rPr>
          <w:rFonts w:hint="eastAsia"/>
          <w:lang w:eastAsia="ko-KR"/>
        </w:rPr>
        <w:t xml:space="preserve">In this sense, </w:t>
      </w:r>
      <w:r w:rsidR="00897FC8">
        <w:rPr>
          <w:rFonts w:hint="eastAsia"/>
          <w:lang w:eastAsia="ko-KR"/>
        </w:rPr>
        <w:t xml:space="preserve">utilizing </w:t>
      </w:r>
      <w:r w:rsidR="00D46D7B">
        <w:rPr>
          <w:rFonts w:hint="eastAsia"/>
          <w:lang w:eastAsia="ko-KR"/>
        </w:rPr>
        <w:t xml:space="preserve">RACH slot (duration) </w:t>
      </w:r>
      <w:r w:rsidR="00897FC8">
        <w:rPr>
          <w:rFonts w:hint="eastAsia"/>
          <w:lang w:eastAsia="ko-KR"/>
        </w:rPr>
        <w:t xml:space="preserve">for beam recovery </w:t>
      </w:r>
      <w:r w:rsidR="00D46D7B">
        <w:rPr>
          <w:rFonts w:hint="eastAsia"/>
          <w:lang w:eastAsia="ko-KR"/>
        </w:rPr>
        <w:t xml:space="preserve">can be </w:t>
      </w:r>
      <w:r w:rsidR="00897FC8">
        <w:rPr>
          <w:rFonts w:hint="eastAsia"/>
          <w:lang w:eastAsia="ko-KR"/>
        </w:rPr>
        <w:t>a good way as multi-beam sweeping is performed in the RACH slot</w:t>
      </w:r>
      <w:r w:rsidR="00261D33">
        <w:rPr>
          <w:rFonts w:hint="eastAsia"/>
          <w:lang w:eastAsia="ko-KR"/>
        </w:rPr>
        <w:t>.</w:t>
      </w:r>
      <w:r w:rsidR="00D46D7B">
        <w:rPr>
          <w:rFonts w:hint="eastAsia"/>
          <w:lang w:eastAsia="ko-KR"/>
        </w:rPr>
        <w:t xml:space="preserve"> </w:t>
      </w:r>
    </w:p>
    <w:p w14:paraId="630355DE" w14:textId="471AD8DF" w:rsidR="00A32C89" w:rsidRDefault="00A32C89" w:rsidP="00247E32">
      <w:pPr>
        <w:pStyle w:val="Style1"/>
        <w:rPr>
          <w:lang w:eastAsia="ko-KR"/>
        </w:rPr>
      </w:pPr>
      <w:r>
        <w:rPr>
          <w:rFonts w:hint="eastAsia"/>
          <w:lang w:eastAsia="ko-KR"/>
        </w:rPr>
        <w:t xml:space="preserve">In the RACH slot, </w:t>
      </w:r>
      <w:r w:rsidR="007F683F">
        <w:rPr>
          <w:rFonts w:hint="eastAsia"/>
          <w:lang w:eastAsia="ko-KR"/>
        </w:rPr>
        <w:t>RACH resource which is normally utilized for initial access can be</w:t>
      </w:r>
      <w:r w:rsidR="008A4494">
        <w:rPr>
          <w:rFonts w:hint="eastAsia"/>
          <w:lang w:eastAsia="ko-KR"/>
        </w:rPr>
        <w:t xml:space="preserve"> also</w:t>
      </w:r>
      <w:r w:rsidR="007F683F">
        <w:rPr>
          <w:rFonts w:hint="eastAsia"/>
          <w:lang w:eastAsia="ko-KR"/>
        </w:rPr>
        <w:t xml:space="preserve"> used for beam recovery request. </w:t>
      </w:r>
      <w:r>
        <w:rPr>
          <w:rFonts w:hint="eastAsia"/>
          <w:lang w:eastAsia="ko-KR"/>
        </w:rPr>
        <w:t>Two approaches for utilization of RACH sequences</w:t>
      </w:r>
      <w:r w:rsidR="00A679A5">
        <w:rPr>
          <w:rFonts w:hint="eastAsia"/>
          <w:lang w:eastAsia="ko-KR"/>
        </w:rPr>
        <w:t xml:space="preserve"> in RACH region</w:t>
      </w:r>
      <w:r>
        <w:rPr>
          <w:rFonts w:hint="eastAsia"/>
          <w:lang w:eastAsia="ko-KR"/>
        </w:rPr>
        <w:t xml:space="preserve"> </w:t>
      </w:r>
      <w:r w:rsidR="00A679A5">
        <w:rPr>
          <w:rFonts w:hint="eastAsia"/>
          <w:lang w:eastAsia="ko-KR"/>
        </w:rPr>
        <w:t>are</w:t>
      </w:r>
      <w:r>
        <w:rPr>
          <w:rFonts w:hint="eastAsia"/>
          <w:lang w:eastAsia="ko-KR"/>
        </w:rPr>
        <w:t xml:space="preserve"> summarized as follows:</w:t>
      </w:r>
    </w:p>
    <w:p w14:paraId="36B7DDBD" w14:textId="20D2A313" w:rsidR="00A32C89" w:rsidRDefault="00A32C89" w:rsidP="00A32C89">
      <w:pPr>
        <w:pStyle w:val="a4"/>
        <w:numPr>
          <w:ilvl w:val="0"/>
          <w:numId w:val="21"/>
        </w:numPr>
        <w:ind w:leftChars="0"/>
        <w:jc w:val="both"/>
        <w:rPr>
          <w:lang w:eastAsia="ko-KR"/>
        </w:rPr>
      </w:pPr>
      <w:r w:rsidRPr="009A03D1">
        <w:rPr>
          <w:rFonts w:hint="eastAsia"/>
          <w:b/>
          <w:lang w:eastAsia="ko-KR"/>
        </w:rPr>
        <w:t>Approach 1.</w:t>
      </w:r>
      <w:r>
        <w:rPr>
          <w:rFonts w:hint="eastAsia"/>
          <w:lang w:eastAsia="ko-KR"/>
        </w:rPr>
        <w:t xml:space="preserve"> Sequences for RACH can be used both for initial access UEs and beam recovery request UEs</w:t>
      </w:r>
      <w:r w:rsidR="00A679A5">
        <w:rPr>
          <w:rFonts w:hint="eastAsia"/>
          <w:lang w:eastAsia="ko-KR"/>
        </w:rPr>
        <w:t xml:space="preserve">. In this case, </w:t>
      </w:r>
      <w:r w:rsidR="00EB468F">
        <w:rPr>
          <w:rFonts w:hint="eastAsia"/>
          <w:lang w:eastAsia="ko-KR"/>
        </w:rPr>
        <w:t xml:space="preserve">Msg3 is responsible to convey </w:t>
      </w:r>
      <w:r w:rsidR="00A679A5">
        <w:rPr>
          <w:rFonts w:hint="eastAsia"/>
          <w:lang w:eastAsia="ko-KR"/>
        </w:rPr>
        <w:t>the random access purpose of UE (</w:t>
      </w:r>
      <w:r w:rsidR="00EB468F">
        <w:rPr>
          <w:rFonts w:hint="eastAsia"/>
          <w:lang w:eastAsia="ko-KR"/>
        </w:rPr>
        <w:t>e.g</w:t>
      </w:r>
      <w:r w:rsidR="00A679A5">
        <w:rPr>
          <w:rFonts w:hint="eastAsia"/>
          <w:lang w:eastAsia="ko-KR"/>
        </w:rPr>
        <w:t xml:space="preserve">., beam recovery request, </w:t>
      </w:r>
      <w:r w:rsidR="00A679A5">
        <w:rPr>
          <w:rFonts w:hint="eastAsia"/>
          <w:lang w:eastAsia="ko-KR"/>
        </w:rPr>
        <w:lastRenderedPageBreak/>
        <w:t>initial access, or scheduling request</w:t>
      </w:r>
      <w:r w:rsidR="00B2086A">
        <w:rPr>
          <w:rFonts w:hint="eastAsia"/>
          <w:lang w:eastAsia="ko-KR"/>
        </w:rPr>
        <w:t xml:space="preserve"> (SR)</w:t>
      </w:r>
      <w:r w:rsidR="00A679A5">
        <w:rPr>
          <w:rFonts w:hint="eastAsia"/>
          <w:lang w:eastAsia="ko-KR"/>
        </w:rPr>
        <w:t>)</w:t>
      </w:r>
      <w:r w:rsidR="00EB468F">
        <w:rPr>
          <w:rFonts w:hint="eastAsia"/>
          <w:lang w:eastAsia="ko-KR"/>
        </w:rPr>
        <w:t xml:space="preserve"> for the clarification.</w:t>
      </w:r>
      <w:r w:rsidR="004851CF">
        <w:rPr>
          <w:rFonts w:hint="eastAsia"/>
          <w:lang w:eastAsia="ko-KR"/>
        </w:rPr>
        <w:t xml:space="preserve"> </w:t>
      </w:r>
      <w:r w:rsidR="002F0E36">
        <w:rPr>
          <w:rFonts w:hint="eastAsia"/>
          <w:lang w:eastAsia="ko-KR"/>
        </w:rPr>
        <w:t>As whole RACH procedures should be performed, it takes long time to UE to recover BPL.</w:t>
      </w:r>
    </w:p>
    <w:p w14:paraId="085AB37D" w14:textId="5033D3F5" w:rsidR="009A03D1" w:rsidRDefault="009A03D1" w:rsidP="009A03D1">
      <w:pPr>
        <w:pStyle w:val="a4"/>
        <w:numPr>
          <w:ilvl w:val="0"/>
          <w:numId w:val="21"/>
        </w:numPr>
        <w:ind w:leftChars="0"/>
        <w:jc w:val="both"/>
        <w:rPr>
          <w:lang w:eastAsia="ko-KR"/>
        </w:rPr>
      </w:pPr>
      <w:r w:rsidRPr="009A03D1">
        <w:rPr>
          <w:rFonts w:hint="eastAsia"/>
          <w:b/>
          <w:lang w:eastAsia="ko-KR"/>
        </w:rPr>
        <w:t xml:space="preserve">Approach </w:t>
      </w:r>
      <w:r>
        <w:rPr>
          <w:rFonts w:hint="eastAsia"/>
          <w:b/>
          <w:lang w:eastAsia="ko-KR"/>
        </w:rPr>
        <w:t>2</w:t>
      </w:r>
      <w:r w:rsidRPr="009A03D1">
        <w:rPr>
          <w:rFonts w:hint="eastAsia"/>
          <w:b/>
          <w:lang w:eastAsia="ko-KR"/>
        </w:rPr>
        <w:t>.</w:t>
      </w:r>
      <w:r w:rsidR="00632A3D">
        <w:rPr>
          <w:rFonts w:hint="eastAsia"/>
          <w:lang w:eastAsia="ko-KR"/>
        </w:rPr>
        <w:t xml:space="preserve"> Allocate dedicate sequence</w:t>
      </w:r>
      <w:r>
        <w:rPr>
          <w:rFonts w:hint="eastAsia"/>
          <w:lang w:eastAsia="ko-KR"/>
        </w:rPr>
        <w:t xml:space="preserve"> </w:t>
      </w:r>
      <w:r w:rsidR="00632A3D">
        <w:rPr>
          <w:rFonts w:hint="eastAsia"/>
          <w:lang w:eastAsia="ko-KR"/>
        </w:rPr>
        <w:t xml:space="preserve">which is used for beam recovery request </w:t>
      </w:r>
      <w:r>
        <w:rPr>
          <w:rFonts w:hint="eastAsia"/>
          <w:lang w:eastAsia="ko-KR"/>
        </w:rPr>
        <w:t>for</w:t>
      </w:r>
      <w:r w:rsidR="00632A3D">
        <w:rPr>
          <w:rFonts w:hint="eastAsia"/>
          <w:lang w:eastAsia="ko-KR"/>
        </w:rPr>
        <w:t xml:space="preserve"> each</w:t>
      </w:r>
      <w:r>
        <w:rPr>
          <w:rFonts w:hint="eastAsia"/>
          <w:lang w:eastAsia="ko-KR"/>
        </w:rPr>
        <w:t xml:space="preserve"> UE. </w:t>
      </w:r>
      <w:r w:rsidR="00E94BF5">
        <w:rPr>
          <w:rFonts w:hint="eastAsia"/>
          <w:lang w:eastAsia="ko-KR"/>
        </w:rPr>
        <w:t xml:space="preserve">In this case, </w:t>
      </w:r>
      <w:r w:rsidR="006332EA">
        <w:rPr>
          <w:rFonts w:hint="eastAsia"/>
          <w:lang w:eastAsia="ko-KR"/>
        </w:rPr>
        <w:t xml:space="preserve">shortage of sequences can be </w:t>
      </w:r>
      <w:r w:rsidR="000B3916">
        <w:rPr>
          <w:rFonts w:hint="eastAsia"/>
          <w:lang w:eastAsia="ko-KR"/>
        </w:rPr>
        <w:t xml:space="preserve">frequently </w:t>
      </w:r>
      <w:r w:rsidR="000B3916">
        <w:rPr>
          <w:lang w:eastAsia="ko-KR"/>
        </w:rPr>
        <w:t>occurred</w:t>
      </w:r>
      <w:r w:rsidR="000B3916">
        <w:rPr>
          <w:rFonts w:hint="eastAsia"/>
          <w:lang w:eastAsia="ko-KR"/>
        </w:rPr>
        <w:t xml:space="preserve"> </w:t>
      </w:r>
      <w:r w:rsidR="006332EA">
        <w:rPr>
          <w:rFonts w:hint="eastAsia"/>
          <w:lang w:eastAsia="ko-KR"/>
        </w:rPr>
        <w:t xml:space="preserve">as cyclic shift of </w:t>
      </w:r>
      <w:r w:rsidR="00632A3D">
        <w:rPr>
          <w:rFonts w:hint="eastAsia"/>
          <w:lang w:eastAsia="ko-KR"/>
        </w:rPr>
        <w:t xml:space="preserve">RACH </w:t>
      </w:r>
      <w:r w:rsidR="006332EA">
        <w:rPr>
          <w:rFonts w:hint="eastAsia"/>
          <w:lang w:eastAsia="ko-KR"/>
        </w:rPr>
        <w:t xml:space="preserve">sequences is large to support </w:t>
      </w:r>
      <w:proofErr w:type="spellStart"/>
      <w:r w:rsidR="006332EA">
        <w:rPr>
          <w:rFonts w:hint="eastAsia"/>
          <w:lang w:eastAsia="ko-KR"/>
        </w:rPr>
        <w:t>asynchronized</w:t>
      </w:r>
      <w:proofErr w:type="spellEnd"/>
      <w:r w:rsidR="006332EA">
        <w:rPr>
          <w:rFonts w:hint="eastAsia"/>
          <w:lang w:eastAsia="ko-KR"/>
        </w:rPr>
        <w:t xml:space="preserve"> UEs.</w:t>
      </w:r>
    </w:p>
    <w:p w14:paraId="062E7881" w14:textId="77777777" w:rsidR="00031E6C" w:rsidRDefault="00031E6C" w:rsidP="006332EA">
      <w:pPr>
        <w:pStyle w:val="Style1"/>
        <w:ind w:firstLine="0"/>
        <w:rPr>
          <w:lang w:eastAsia="ko-KR"/>
        </w:rPr>
      </w:pPr>
    </w:p>
    <w:p w14:paraId="6C25F83D" w14:textId="0234AFCA" w:rsidR="00F316BC" w:rsidRDefault="00B56C06" w:rsidP="006332EA">
      <w:pPr>
        <w:pStyle w:val="Style1"/>
        <w:ind w:firstLine="0"/>
        <w:rPr>
          <w:lang w:eastAsia="ko-KR"/>
        </w:rPr>
      </w:pPr>
      <w:r>
        <w:rPr>
          <w:rFonts w:hint="eastAsia"/>
          <w:lang w:eastAsia="ko-KR"/>
        </w:rPr>
        <w:t xml:space="preserve">As another </w:t>
      </w:r>
      <w:r w:rsidR="00395ABC">
        <w:rPr>
          <w:rFonts w:hint="eastAsia"/>
          <w:lang w:eastAsia="ko-KR"/>
        </w:rPr>
        <w:t>option</w:t>
      </w:r>
      <w:r>
        <w:rPr>
          <w:rFonts w:hint="eastAsia"/>
          <w:lang w:eastAsia="ko-KR"/>
        </w:rPr>
        <w:t>, r</w:t>
      </w:r>
      <w:r w:rsidR="00E46DB3">
        <w:rPr>
          <w:rFonts w:hint="eastAsia"/>
          <w:lang w:eastAsia="ko-KR"/>
        </w:rPr>
        <w:t>egions o</w:t>
      </w:r>
      <w:r w:rsidR="008A4494">
        <w:rPr>
          <w:rFonts w:hint="eastAsia"/>
          <w:lang w:eastAsia="ko-KR"/>
        </w:rPr>
        <w:t>ther than RACH resource</w:t>
      </w:r>
      <w:r w:rsidR="00E46DB3">
        <w:rPr>
          <w:rFonts w:hint="eastAsia"/>
          <w:lang w:eastAsia="ko-KR"/>
        </w:rPr>
        <w:t xml:space="preserve"> can be used for </w:t>
      </w:r>
      <w:r>
        <w:rPr>
          <w:rFonts w:hint="eastAsia"/>
          <w:lang w:eastAsia="ko-KR"/>
        </w:rPr>
        <w:t xml:space="preserve">the </w:t>
      </w:r>
      <w:r w:rsidR="00E46DB3">
        <w:rPr>
          <w:rFonts w:hint="eastAsia"/>
          <w:lang w:eastAsia="ko-KR"/>
        </w:rPr>
        <w:t xml:space="preserve">beam recovery request purpose. </w:t>
      </w:r>
      <w:r w:rsidR="00783E9C">
        <w:rPr>
          <w:rFonts w:hint="eastAsia"/>
          <w:lang w:eastAsia="ko-KR"/>
        </w:rPr>
        <w:t>In this case, t</w:t>
      </w:r>
      <w:r w:rsidR="007E5F01">
        <w:rPr>
          <w:rFonts w:hint="eastAsia"/>
          <w:lang w:eastAsia="ko-KR"/>
        </w:rPr>
        <w:t>he beam recovery region will be FDM with RACH resource to minimize TRP Rx beam sweeping instances.</w:t>
      </w:r>
      <w:r w:rsidR="00D03BEA">
        <w:rPr>
          <w:rFonts w:hint="eastAsia"/>
          <w:lang w:eastAsia="ko-KR"/>
        </w:rPr>
        <w:t xml:space="preserve"> </w:t>
      </w:r>
      <w:r w:rsidR="00AF1828">
        <w:rPr>
          <w:rFonts w:hint="eastAsia"/>
          <w:lang w:eastAsia="ko-KR"/>
        </w:rPr>
        <w:t>For</w:t>
      </w:r>
      <w:r w:rsidR="00D03BEA">
        <w:rPr>
          <w:rFonts w:hint="eastAsia"/>
          <w:lang w:eastAsia="ko-KR"/>
        </w:rPr>
        <w:t xml:space="preserve"> a recovery request signal, </w:t>
      </w:r>
      <w:r w:rsidR="00F5135C">
        <w:rPr>
          <w:rFonts w:hint="eastAsia"/>
          <w:lang w:eastAsia="ko-KR"/>
        </w:rPr>
        <w:t xml:space="preserve">a </w:t>
      </w:r>
      <w:r w:rsidR="00D03BEA">
        <w:rPr>
          <w:rFonts w:hint="eastAsia"/>
          <w:lang w:eastAsia="ko-KR"/>
        </w:rPr>
        <w:t xml:space="preserve">sequence type is reasonable rather than </w:t>
      </w:r>
      <w:r w:rsidR="00F5135C">
        <w:rPr>
          <w:rFonts w:hint="eastAsia"/>
          <w:lang w:eastAsia="ko-KR"/>
        </w:rPr>
        <w:t xml:space="preserve">a </w:t>
      </w:r>
      <w:r w:rsidR="00D03BEA">
        <w:rPr>
          <w:rFonts w:hint="eastAsia"/>
          <w:lang w:eastAsia="ko-KR"/>
        </w:rPr>
        <w:t xml:space="preserve">message type considering that multiple UEs </w:t>
      </w:r>
      <w:r w:rsidR="00A06556">
        <w:rPr>
          <w:rFonts w:hint="eastAsia"/>
          <w:lang w:eastAsia="ko-KR"/>
        </w:rPr>
        <w:t>can utilize the same recovery resource</w:t>
      </w:r>
      <w:r w:rsidR="00F5135C">
        <w:rPr>
          <w:rFonts w:hint="eastAsia"/>
          <w:lang w:eastAsia="ko-KR"/>
        </w:rPr>
        <w:t xml:space="preserve"> simultaneously </w:t>
      </w:r>
      <w:r w:rsidR="00A06556">
        <w:rPr>
          <w:rFonts w:hint="eastAsia"/>
          <w:lang w:eastAsia="ko-KR"/>
        </w:rPr>
        <w:t xml:space="preserve">which is corresponding to a certain TRP </w:t>
      </w:r>
      <w:r w:rsidR="00624039">
        <w:rPr>
          <w:rFonts w:hint="eastAsia"/>
          <w:lang w:eastAsia="ko-KR"/>
        </w:rPr>
        <w:t>R</w:t>
      </w:r>
      <w:r w:rsidR="00A06556">
        <w:rPr>
          <w:rFonts w:hint="eastAsia"/>
          <w:lang w:eastAsia="ko-KR"/>
        </w:rPr>
        <w:t xml:space="preserve">x beam. </w:t>
      </w:r>
      <w:r w:rsidR="00B2086A">
        <w:rPr>
          <w:rFonts w:hint="eastAsia"/>
          <w:lang w:eastAsia="ko-KR"/>
        </w:rPr>
        <w:t>Cyclic shift of beam recovery sequence</w:t>
      </w:r>
      <w:r w:rsidR="00067499">
        <w:rPr>
          <w:rFonts w:hint="eastAsia"/>
          <w:lang w:eastAsia="ko-KR"/>
        </w:rPr>
        <w:t>s</w:t>
      </w:r>
      <w:r w:rsidR="00B2086A">
        <w:rPr>
          <w:rFonts w:hint="eastAsia"/>
          <w:lang w:eastAsia="ko-KR"/>
        </w:rPr>
        <w:t xml:space="preserve"> </w:t>
      </w:r>
      <w:r w:rsidR="00067499">
        <w:rPr>
          <w:rFonts w:hint="eastAsia"/>
          <w:lang w:eastAsia="ko-KR"/>
        </w:rPr>
        <w:t>would be much smaller than that of RACH sequences since UEs are synchronized</w:t>
      </w:r>
      <w:r w:rsidR="005C7499">
        <w:rPr>
          <w:rFonts w:hint="eastAsia"/>
          <w:lang w:eastAsia="ko-KR"/>
        </w:rPr>
        <w:t>. In this sense</w:t>
      </w:r>
      <w:r w:rsidR="00067499">
        <w:rPr>
          <w:rFonts w:hint="eastAsia"/>
          <w:lang w:eastAsia="ko-KR"/>
        </w:rPr>
        <w:t>, utilizing dedicated sequence</w:t>
      </w:r>
      <w:r w:rsidR="000D5759">
        <w:rPr>
          <w:rFonts w:hint="eastAsia"/>
          <w:lang w:eastAsia="ko-KR"/>
        </w:rPr>
        <w:t>s</w:t>
      </w:r>
      <w:r w:rsidR="00067499">
        <w:rPr>
          <w:rFonts w:hint="eastAsia"/>
          <w:lang w:eastAsia="ko-KR"/>
        </w:rPr>
        <w:t xml:space="preserve"> for</w:t>
      </w:r>
      <w:r w:rsidR="000D5759">
        <w:rPr>
          <w:rFonts w:hint="eastAsia"/>
          <w:lang w:eastAsia="ko-KR"/>
        </w:rPr>
        <w:t xml:space="preserve"> beam recovery request for the fast beam recovery</w:t>
      </w:r>
      <w:r w:rsidR="00067499">
        <w:rPr>
          <w:rFonts w:hint="eastAsia"/>
          <w:lang w:eastAsia="ko-KR"/>
        </w:rPr>
        <w:t xml:space="preserve"> is more </w:t>
      </w:r>
      <w:r w:rsidR="000D5759">
        <w:rPr>
          <w:rFonts w:hint="eastAsia"/>
          <w:lang w:eastAsia="ko-KR"/>
        </w:rPr>
        <w:t>feasible</w:t>
      </w:r>
      <w:r w:rsidR="00BA6A5A">
        <w:rPr>
          <w:rFonts w:hint="eastAsia"/>
          <w:lang w:eastAsia="ko-KR"/>
        </w:rPr>
        <w:t xml:space="preserve"> than </w:t>
      </w:r>
      <w:r w:rsidR="00D779A7">
        <w:rPr>
          <w:rFonts w:hint="eastAsia"/>
          <w:lang w:eastAsia="ko-KR"/>
        </w:rPr>
        <w:t xml:space="preserve">allocating </w:t>
      </w:r>
      <w:r w:rsidR="004851CF">
        <w:rPr>
          <w:rFonts w:hint="eastAsia"/>
          <w:lang w:eastAsia="ko-KR"/>
        </w:rPr>
        <w:t xml:space="preserve">dedicated </w:t>
      </w:r>
      <w:r w:rsidR="00D779A7">
        <w:rPr>
          <w:rFonts w:hint="eastAsia"/>
          <w:lang w:eastAsia="ko-KR"/>
        </w:rPr>
        <w:t>RACH sequences for UEs</w:t>
      </w:r>
      <w:r w:rsidR="000D5759">
        <w:rPr>
          <w:rFonts w:hint="eastAsia"/>
          <w:lang w:eastAsia="ko-KR"/>
        </w:rPr>
        <w:t xml:space="preserve">. </w:t>
      </w:r>
      <w:r w:rsidR="004851CF">
        <w:rPr>
          <w:rFonts w:hint="eastAsia"/>
          <w:lang w:eastAsia="ko-KR"/>
        </w:rPr>
        <w:t xml:space="preserve">Drawback of this option is that beam recovery region can be wasted when there are no much beam recovery requests from UEs. </w:t>
      </w:r>
      <w:r w:rsidR="000D5759">
        <w:rPr>
          <w:rFonts w:hint="eastAsia"/>
          <w:lang w:eastAsia="ko-KR"/>
        </w:rPr>
        <w:t xml:space="preserve">To maximize the resource utilization, </w:t>
      </w:r>
      <w:r w:rsidR="00F316BC">
        <w:rPr>
          <w:rFonts w:hint="eastAsia"/>
          <w:lang w:eastAsia="ko-KR"/>
        </w:rPr>
        <w:t>the regions can be used for the multi-purposes: for both beam recovery request and SR.</w:t>
      </w:r>
    </w:p>
    <w:p w14:paraId="3690971A" w14:textId="77777777" w:rsidR="00085F30" w:rsidRPr="00085F30" w:rsidRDefault="00085F30" w:rsidP="006332EA">
      <w:pPr>
        <w:pStyle w:val="Style1"/>
        <w:ind w:firstLine="0"/>
        <w:rPr>
          <w:lang w:eastAsia="ko-KR"/>
        </w:rPr>
      </w:pPr>
    </w:p>
    <w:p w14:paraId="2D93325E" w14:textId="4637B4AE" w:rsidR="00242B3F" w:rsidRDefault="00242B3F" w:rsidP="00242B3F">
      <w:pPr>
        <w:pStyle w:val="Style1"/>
        <w:ind w:firstLine="0"/>
        <w:rPr>
          <w:lang w:eastAsia="ko-KR"/>
        </w:rPr>
      </w:pPr>
      <w:r>
        <w:rPr>
          <w:b/>
          <w:bCs/>
          <w:i/>
          <w:iCs/>
          <w:u w:val="single"/>
        </w:rPr>
        <w:t xml:space="preserve">Proposal </w:t>
      </w:r>
      <w:r>
        <w:rPr>
          <w:rFonts w:hint="eastAsia"/>
          <w:b/>
          <w:bCs/>
          <w:i/>
          <w:iCs/>
          <w:u w:val="single"/>
          <w:lang w:eastAsia="ko-KR"/>
        </w:rPr>
        <w:t>2</w:t>
      </w:r>
      <w:r>
        <w:rPr>
          <w:b/>
          <w:bCs/>
          <w:i/>
          <w:iCs/>
          <w:u w:val="single"/>
        </w:rPr>
        <w:t>:</w:t>
      </w:r>
      <w:r>
        <w:rPr>
          <w:rFonts w:hint="eastAsia"/>
          <w:lang w:eastAsia="ko-KR"/>
        </w:rPr>
        <w:t xml:space="preserve"> </w:t>
      </w:r>
      <w:r w:rsidR="00BE24EB">
        <w:rPr>
          <w:rFonts w:eastAsiaTheme="minorEastAsia" w:hint="eastAsia"/>
          <w:lang w:val="en-US" w:eastAsia="ko-KR"/>
        </w:rPr>
        <w:t>Down-selection of following alternatives on r</w:t>
      </w:r>
      <w:r w:rsidR="00BE24EB" w:rsidRPr="00AE5F24">
        <w:rPr>
          <w:rFonts w:eastAsiaTheme="minorEastAsia"/>
          <w:lang w:val="en-US" w:eastAsia="ko-KR"/>
        </w:rPr>
        <w:t>esource for UL transmission of signals for recovery purpose</w:t>
      </w:r>
      <w:r>
        <w:t>:</w:t>
      </w:r>
    </w:p>
    <w:p w14:paraId="030002C4" w14:textId="1C9D25E0" w:rsidR="00242B3F" w:rsidRDefault="00BE24EB" w:rsidP="00242B3F">
      <w:pPr>
        <w:pStyle w:val="a4"/>
        <w:numPr>
          <w:ilvl w:val="0"/>
          <w:numId w:val="21"/>
        </w:numPr>
        <w:ind w:leftChars="0"/>
        <w:jc w:val="both"/>
        <w:rPr>
          <w:lang w:eastAsia="ko-KR"/>
        </w:rPr>
      </w:pPr>
      <w:r>
        <w:rPr>
          <w:rFonts w:hint="eastAsia"/>
          <w:b/>
          <w:lang w:eastAsia="ko-KR"/>
        </w:rPr>
        <w:t>Alt 1.</w:t>
      </w:r>
      <w:r w:rsidR="00242B3F" w:rsidRPr="00463280">
        <w:rPr>
          <w:rFonts w:hint="eastAsia"/>
          <w:b/>
          <w:lang w:eastAsia="ko-KR"/>
        </w:rPr>
        <w:t xml:space="preserve"> </w:t>
      </w:r>
      <w:r w:rsidR="006332EA">
        <w:rPr>
          <w:rFonts w:hint="eastAsia"/>
          <w:lang w:eastAsia="ko-KR"/>
        </w:rPr>
        <w:t>Share resources with initial access UEs</w:t>
      </w:r>
    </w:p>
    <w:p w14:paraId="5154B039" w14:textId="77777777" w:rsidR="008555DA" w:rsidRDefault="00BE24EB" w:rsidP="00242B3F">
      <w:pPr>
        <w:pStyle w:val="a4"/>
        <w:numPr>
          <w:ilvl w:val="0"/>
          <w:numId w:val="21"/>
        </w:numPr>
        <w:ind w:leftChars="0"/>
        <w:jc w:val="both"/>
        <w:rPr>
          <w:lang w:eastAsia="ko-KR"/>
        </w:rPr>
      </w:pPr>
      <w:r>
        <w:rPr>
          <w:rFonts w:hint="eastAsia"/>
          <w:b/>
          <w:lang w:eastAsia="ko-KR"/>
        </w:rPr>
        <w:t xml:space="preserve">Alt 2. </w:t>
      </w:r>
      <w:r w:rsidR="006332EA">
        <w:rPr>
          <w:rFonts w:hint="eastAsia"/>
          <w:lang w:eastAsia="ko-KR"/>
        </w:rPr>
        <w:t xml:space="preserve">Utilizing </w:t>
      </w:r>
      <w:r w:rsidR="008555DA">
        <w:rPr>
          <w:rFonts w:hint="eastAsia"/>
          <w:lang w:eastAsia="ko-KR"/>
        </w:rPr>
        <w:t xml:space="preserve">resources </w:t>
      </w:r>
      <w:r w:rsidR="006332EA">
        <w:rPr>
          <w:rFonts w:hint="eastAsia"/>
          <w:lang w:eastAsia="ko-KR"/>
        </w:rPr>
        <w:t xml:space="preserve">other than </w:t>
      </w:r>
      <w:r w:rsidR="008555DA">
        <w:rPr>
          <w:rFonts w:hint="eastAsia"/>
          <w:lang w:eastAsia="ko-KR"/>
        </w:rPr>
        <w:t xml:space="preserve">resources for </w:t>
      </w:r>
      <w:r w:rsidR="006332EA">
        <w:rPr>
          <w:rFonts w:hint="eastAsia"/>
          <w:lang w:eastAsia="ko-KR"/>
        </w:rPr>
        <w:t>initial access UEs</w:t>
      </w:r>
    </w:p>
    <w:p w14:paraId="4F641995" w14:textId="0D81C533" w:rsidR="008555DA" w:rsidRDefault="008555DA" w:rsidP="008555DA">
      <w:pPr>
        <w:pStyle w:val="a4"/>
        <w:numPr>
          <w:ilvl w:val="1"/>
          <w:numId w:val="21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h</w:t>
      </w:r>
      <w:r>
        <w:rPr>
          <w:rFonts w:hint="eastAsia"/>
          <w:lang w:eastAsia="ko-KR"/>
        </w:rPr>
        <w:t xml:space="preserve">e resources for beam recovery </w:t>
      </w:r>
      <w:r w:rsidR="008226AE">
        <w:rPr>
          <w:rFonts w:hint="eastAsia"/>
          <w:lang w:eastAsia="ko-KR"/>
        </w:rPr>
        <w:t xml:space="preserve">request </w:t>
      </w:r>
      <w:r>
        <w:rPr>
          <w:rFonts w:hint="eastAsia"/>
          <w:lang w:eastAsia="ko-KR"/>
        </w:rPr>
        <w:t>need to be FDM with resources for initial access UEs.</w:t>
      </w:r>
      <w:r w:rsidR="006332EA">
        <w:rPr>
          <w:rFonts w:hint="eastAsia"/>
          <w:lang w:eastAsia="ko-KR"/>
        </w:rPr>
        <w:t xml:space="preserve"> </w:t>
      </w:r>
    </w:p>
    <w:p w14:paraId="3276B8AD" w14:textId="1918D490" w:rsidR="00242B3F" w:rsidRDefault="008555DA" w:rsidP="008555DA">
      <w:pPr>
        <w:pStyle w:val="a4"/>
        <w:numPr>
          <w:ilvl w:val="1"/>
          <w:numId w:val="21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Resources for beam recovery </w:t>
      </w:r>
      <w:r w:rsidR="008226AE">
        <w:rPr>
          <w:rFonts w:hint="eastAsia"/>
          <w:lang w:eastAsia="ko-KR"/>
        </w:rPr>
        <w:t xml:space="preserve">request </w:t>
      </w:r>
      <w:r>
        <w:rPr>
          <w:rFonts w:hint="eastAsia"/>
          <w:lang w:eastAsia="ko-KR"/>
        </w:rPr>
        <w:t xml:space="preserve">can be used </w:t>
      </w:r>
      <w:r w:rsidR="00E6017B">
        <w:rPr>
          <w:rFonts w:hint="eastAsia"/>
          <w:lang w:eastAsia="ko-KR"/>
        </w:rPr>
        <w:t>for</w:t>
      </w:r>
      <w:r>
        <w:rPr>
          <w:rFonts w:hint="eastAsia"/>
          <w:lang w:eastAsia="ko-KR"/>
        </w:rPr>
        <w:t xml:space="preserve"> multi-purposes (e.g., </w:t>
      </w:r>
      <w:r w:rsidR="001D569A">
        <w:rPr>
          <w:rFonts w:hint="eastAsia"/>
          <w:lang w:eastAsia="ko-KR"/>
        </w:rPr>
        <w:t xml:space="preserve">both beam recovery and </w:t>
      </w:r>
      <w:r>
        <w:rPr>
          <w:rFonts w:hint="eastAsia"/>
          <w:lang w:eastAsia="ko-KR"/>
        </w:rPr>
        <w:t>SR)</w:t>
      </w:r>
    </w:p>
    <w:p w14:paraId="5C5869BC" w14:textId="6847E6AB" w:rsidR="00285B4F" w:rsidRDefault="00285B4F" w:rsidP="00285B4F">
      <w:pPr>
        <w:pStyle w:val="Style1"/>
        <w:ind w:firstLine="0"/>
        <w:rPr>
          <w:lang w:eastAsia="ko-KR"/>
        </w:rPr>
      </w:pPr>
      <w:r>
        <w:rPr>
          <w:b/>
          <w:bCs/>
          <w:i/>
          <w:iCs/>
          <w:u w:val="single"/>
        </w:rPr>
        <w:t xml:space="preserve">Proposal </w:t>
      </w:r>
      <w:r w:rsidR="00825A26">
        <w:rPr>
          <w:rFonts w:hint="eastAsia"/>
          <w:b/>
          <w:bCs/>
          <w:i/>
          <w:iCs/>
          <w:u w:val="single"/>
          <w:lang w:eastAsia="ko-KR"/>
        </w:rPr>
        <w:t>3</w:t>
      </w:r>
      <w:r>
        <w:rPr>
          <w:b/>
          <w:bCs/>
          <w:i/>
          <w:iCs/>
          <w:u w:val="single"/>
        </w:rPr>
        <w:t>:</w:t>
      </w:r>
      <w:r>
        <w:rPr>
          <w:rFonts w:hint="eastAsia"/>
          <w:lang w:eastAsia="ko-KR"/>
        </w:rPr>
        <w:t xml:space="preserve"> </w:t>
      </w:r>
      <w:r w:rsidR="00CF5B68">
        <w:rPr>
          <w:rFonts w:hint="eastAsia"/>
          <w:lang w:eastAsia="ko-KR"/>
        </w:rPr>
        <w:t xml:space="preserve">NR should </w:t>
      </w:r>
      <w:r w:rsidR="00CF5B68">
        <w:rPr>
          <w:lang w:eastAsia="ko-KR"/>
        </w:rPr>
        <w:t>support</w:t>
      </w:r>
      <w:r w:rsidR="00CF5B68">
        <w:rPr>
          <w:rFonts w:hint="eastAsia"/>
          <w:lang w:eastAsia="ko-KR"/>
        </w:rPr>
        <w:t xml:space="preserve"> </w:t>
      </w:r>
      <w:r w:rsidR="006332EA">
        <w:rPr>
          <w:rFonts w:hint="eastAsia"/>
          <w:lang w:eastAsia="ko-KR"/>
        </w:rPr>
        <w:t>sequence type</w:t>
      </w:r>
      <w:r w:rsidR="007E662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beam recovery </w:t>
      </w:r>
      <w:r w:rsidR="007E662A">
        <w:rPr>
          <w:rFonts w:hint="eastAsia"/>
          <w:lang w:eastAsia="ko-KR"/>
        </w:rPr>
        <w:t>request</w:t>
      </w:r>
      <w:r w:rsidR="002C5809">
        <w:rPr>
          <w:rFonts w:hint="eastAsia"/>
          <w:lang w:eastAsia="ko-KR"/>
        </w:rPr>
        <w:t xml:space="preserve"> signal</w:t>
      </w:r>
      <w:r>
        <w:rPr>
          <w:rFonts w:hint="eastAsia"/>
          <w:lang w:eastAsia="ko-KR"/>
        </w:rPr>
        <w:t>:</w:t>
      </w:r>
    </w:p>
    <w:p w14:paraId="160CD0E0" w14:textId="51325504" w:rsidR="00285B4F" w:rsidRDefault="00285B4F" w:rsidP="00285B4F">
      <w:pPr>
        <w:pStyle w:val="a4"/>
        <w:numPr>
          <w:ilvl w:val="0"/>
          <w:numId w:val="21"/>
        </w:numPr>
        <w:ind w:leftChars="0"/>
        <w:jc w:val="both"/>
        <w:rPr>
          <w:lang w:eastAsia="ko-KR"/>
        </w:rPr>
      </w:pPr>
      <w:r>
        <w:rPr>
          <w:rFonts w:hint="eastAsia"/>
          <w:b/>
          <w:lang w:eastAsia="ko-KR"/>
        </w:rPr>
        <w:t>Alt 1.</w:t>
      </w:r>
      <w:r w:rsidRPr="00463280">
        <w:rPr>
          <w:rFonts w:hint="eastAsia"/>
          <w:b/>
          <w:lang w:eastAsia="ko-KR"/>
        </w:rPr>
        <w:t xml:space="preserve"> </w:t>
      </w:r>
      <w:r>
        <w:rPr>
          <w:rFonts w:hint="eastAsia"/>
          <w:lang w:eastAsia="ko-KR"/>
        </w:rPr>
        <w:t>Dedicated sequence</w:t>
      </w:r>
    </w:p>
    <w:p w14:paraId="04B5D860" w14:textId="786AA8AC" w:rsidR="00285B4F" w:rsidRDefault="00285B4F" w:rsidP="00285B4F">
      <w:pPr>
        <w:pStyle w:val="a4"/>
        <w:numPr>
          <w:ilvl w:val="0"/>
          <w:numId w:val="21"/>
        </w:numPr>
        <w:ind w:leftChars="0"/>
        <w:jc w:val="both"/>
        <w:rPr>
          <w:lang w:eastAsia="ko-KR"/>
        </w:rPr>
      </w:pPr>
      <w:r>
        <w:rPr>
          <w:rFonts w:hint="eastAsia"/>
          <w:b/>
          <w:lang w:eastAsia="ko-KR"/>
        </w:rPr>
        <w:t xml:space="preserve">Alt 2. </w:t>
      </w:r>
      <w:r>
        <w:rPr>
          <w:rFonts w:hint="eastAsia"/>
          <w:lang w:eastAsia="ko-KR"/>
        </w:rPr>
        <w:t>Non-dedicated sequence</w:t>
      </w:r>
    </w:p>
    <w:p w14:paraId="7E32EB9D" w14:textId="77777777" w:rsidR="00786859" w:rsidRPr="00EB7332" w:rsidRDefault="00786859" w:rsidP="00653883">
      <w:pPr>
        <w:jc w:val="both"/>
        <w:rPr>
          <w:lang w:val="en-US" w:eastAsia="ko-KR"/>
        </w:rPr>
      </w:pPr>
    </w:p>
    <w:p w14:paraId="6AA6C823" w14:textId="77777777" w:rsidR="003D3E2E" w:rsidRDefault="003D3E2E" w:rsidP="00793B72">
      <w:pPr>
        <w:pStyle w:val="1"/>
        <w:jc w:val="both"/>
      </w:pPr>
      <w:r>
        <w:rPr>
          <w:rFonts w:hint="eastAsia"/>
        </w:rPr>
        <w:t>Conclusions</w:t>
      </w:r>
    </w:p>
    <w:p w14:paraId="18021837" w14:textId="0AADAA19" w:rsidR="00106779" w:rsidRDefault="00106779" w:rsidP="00793B72">
      <w:pPr>
        <w:spacing w:before="60" w:after="60" w:line="288" w:lineRule="auto"/>
        <w:jc w:val="both"/>
        <w:rPr>
          <w:lang w:eastAsia="ko-KR"/>
        </w:rPr>
      </w:pPr>
      <w:r>
        <w:rPr>
          <w:rFonts w:hint="eastAsia"/>
          <w:lang w:eastAsia="ko-KR"/>
        </w:rPr>
        <w:t>The</w:t>
      </w:r>
      <w:r w:rsidR="00E63EA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proposal of this contribution </w:t>
      </w:r>
      <w:r w:rsidR="00036B0F">
        <w:rPr>
          <w:rFonts w:hint="eastAsia"/>
          <w:lang w:eastAsia="ko-KR"/>
        </w:rPr>
        <w:t>is</w:t>
      </w:r>
      <w:r>
        <w:rPr>
          <w:rFonts w:hint="eastAsia"/>
          <w:lang w:eastAsia="ko-KR"/>
        </w:rPr>
        <w:t xml:space="preserve"> summarized below:</w:t>
      </w:r>
    </w:p>
    <w:p w14:paraId="4E4B717C" w14:textId="77777777" w:rsidR="00C976FA" w:rsidRDefault="00C976FA" w:rsidP="00C976FA">
      <w:pPr>
        <w:pStyle w:val="Style1"/>
        <w:ind w:firstLine="0"/>
        <w:rPr>
          <w:lang w:eastAsia="ko-KR"/>
        </w:rPr>
      </w:pPr>
      <w:r>
        <w:rPr>
          <w:b/>
          <w:bCs/>
          <w:i/>
          <w:iCs/>
          <w:u w:val="single"/>
        </w:rPr>
        <w:t>Proposal 1:</w:t>
      </w:r>
      <w:r>
        <w:rPr>
          <w:rFonts w:hint="eastAsia"/>
          <w:lang w:eastAsia="ko-KR"/>
        </w:rPr>
        <w:t xml:space="preserve"> The beam failure recovery can be triggered when the following two conditions are met</w:t>
      </w:r>
      <w:r>
        <w:t>:</w:t>
      </w:r>
    </w:p>
    <w:p w14:paraId="3F4D8062" w14:textId="77777777" w:rsidR="00C976FA" w:rsidRDefault="00C976FA" w:rsidP="00C976FA">
      <w:pPr>
        <w:pStyle w:val="a4"/>
        <w:numPr>
          <w:ilvl w:val="0"/>
          <w:numId w:val="21"/>
        </w:numPr>
        <w:ind w:leftChars="0"/>
        <w:jc w:val="both"/>
        <w:rPr>
          <w:lang w:eastAsia="ko-KR"/>
        </w:rPr>
      </w:pPr>
      <w:r w:rsidRPr="00463280">
        <w:rPr>
          <w:rFonts w:hint="eastAsia"/>
          <w:b/>
          <w:lang w:eastAsia="ko-KR"/>
        </w:rPr>
        <w:t xml:space="preserve">Condition 1: </w:t>
      </w:r>
      <w:r>
        <w:rPr>
          <w:rFonts w:hint="eastAsia"/>
          <w:lang w:eastAsia="ko-KR"/>
        </w:rPr>
        <w:t>Beam quality of serving beam is below a certain threshold.</w:t>
      </w:r>
    </w:p>
    <w:p w14:paraId="1B42FD61" w14:textId="77777777" w:rsidR="00C976FA" w:rsidRDefault="00C976FA" w:rsidP="00C976FA">
      <w:pPr>
        <w:pStyle w:val="a4"/>
        <w:numPr>
          <w:ilvl w:val="0"/>
          <w:numId w:val="21"/>
        </w:numPr>
        <w:ind w:leftChars="0"/>
        <w:jc w:val="both"/>
        <w:rPr>
          <w:lang w:eastAsia="ko-KR"/>
        </w:rPr>
      </w:pPr>
      <w:r w:rsidRPr="00463280">
        <w:rPr>
          <w:rFonts w:hint="eastAsia"/>
          <w:b/>
          <w:lang w:eastAsia="ko-KR"/>
        </w:rPr>
        <w:t xml:space="preserve">Condition 2: </w:t>
      </w:r>
      <w:r>
        <w:rPr>
          <w:rFonts w:hint="eastAsia"/>
          <w:lang w:eastAsia="ko-KR"/>
        </w:rPr>
        <w:t>There is another beam which has better quality than serving beam for a certain amount.</w:t>
      </w:r>
    </w:p>
    <w:p w14:paraId="4703361A" w14:textId="77777777" w:rsidR="00055A9D" w:rsidRDefault="00055A9D" w:rsidP="00055A9D">
      <w:pPr>
        <w:pStyle w:val="Style1"/>
        <w:ind w:firstLine="0"/>
        <w:rPr>
          <w:lang w:eastAsia="ko-KR"/>
        </w:rPr>
      </w:pPr>
      <w:r>
        <w:rPr>
          <w:b/>
          <w:bCs/>
          <w:i/>
          <w:iCs/>
          <w:u w:val="single"/>
        </w:rPr>
        <w:t xml:space="preserve">Proposal </w:t>
      </w:r>
      <w:r>
        <w:rPr>
          <w:rFonts w:hint="eastAsia"/>
          <w:b/>
          <w:bCs/>
          <w:i/>
          <w:iCs/>
          <w:u w:val="single"/>
          <w:lang w:eastAsia="ko-KR"/>
        </w:rPr>
        <w:t>2</w:t>
      </w:r>
      <w:r>
        <w:rPr>
          <w:b/>
          <w:bCs/>
          <w:i/>
          <w:iCs/>
          <w:u w:val="single"/>
        </w:rPr>
        <w:t>:</w:t>
      </w:r>
      <w:r>
        <w:rPr>
          <w:rFonts w:hint="eastAsia"/>
          <w:lang w:eastAsia="ko-KR"/>
        </w:rPr>
        <w:t xml:space="preserve"> </w:t>
      </w:r>
      <w:r>
        <w:rPr>
          <w:rFonts w:eastAsiaTheme="minorEastAsia" w:hint="eastAsia"/>
          <w:lang w:val="en-US" w:eastAsia="ko-KR"/>
        </w:rPr>
        <w:t>Down-selection of following alternatives on r</w:t>
      </w:r>
      <w:r w:rsidRPr="00AE5F24">
        <w:rPr>
          <w:rFonts w:eastAsiaTheme="minorEastAsia"/>
          <w:lang w:val="en-US" w:eastAsia="ko-KR"/>
        </w:rPr>
        <w:t>esource for UL transmission of signals for recovery purpose</w:t>
      </w:r>
      <w:r>
        <w:t>:</w:t>
      </w:r>
    </w:p>
    <w:p w14:paraId="613F64A0" w14:textId="77777777" w:rsidR="00055A9D" w:rsidRDefault="00055A9D" w:rsidP="00055A9D">
      <w:pPr>
        <w:pStyle w:val="a4"/>
        <w:numPr>
          <w:ilvl w:val="0"/>
          <w:numId w:val="21"/>
        </w:numPr>
        <w:ind w:leftChars="0"/>
        <w:jc w:val="both"/>
        <w:rPr>
          <w:lang w:eastAsia="ko-KR"/>
        </w:rPr>
      </w:pPr>
      <w:r>
        <w:rPr>
          <w:rFonts w:hint="eastAsia"/>
          <w:b/>
          <w:lang w:eastAsia="ko-KR"/>
        </w:rPr>
        <w:t>Alt 1.</w:t>
      </w:r>
      <w:r w:rsidRPr="00463280">
        <w:rPr>
          <w:rFonts w:hint="eastAsia"/>
          <w:b/>
          <w:lang w:eastAsia="ko-KR"/>
        </w:rPr>
        <w:t xml:space="preserve"> </w:t>
      </w:r>
      <w:r>
        <w:rPr>
          <w:rFonts w:hint="eastAsia"/>
          <w:lang w:eastAsia="ko-KR"/>
        </w:rPr>
        <w:t>Share resources with initial access UEs</w:t>
      </w:r>
    </w:p>
    <w:p w14:paraId="58043E84" w14:textId="77777777" w:rsidR="00055A9D" w:rsidRDefault="00055A9D" w:rsidP="00055A9D">
      <w:pPr>
        <w:pStyle w:val="a4"/>
        <w:numPr>
          <w:ilvl w:val="0"/>
          <w:numId w:val="21"/>
        </w:numPr>
        <w:ind w:leftChars="0"/>
        <w:jc w:val="both"/>
        <w:rPr>
          <w:lang w:eastAsia="ko-KR"/>
        </w:rPr>
      </w:pPr>
      <w:r>
        <w:rPr>
          <w:rFonts w:hint="eastAsia"/>
          <w:b/>
          <w:lang w:eastAsia="ko-KR"/>
        </w:rPr>
        <w:t xml:space="preserve">Alt 2. </w:t>
      </w:r>
      <w:r>
        <w:rPr>
          <w:rFonts w:hint="eastAsia"/>
          <w:lang w:eastAsia="ko-KR"/>
        </w:rPr>
        <w:t>Utilizing resources other than resources for initial access UEs</w:t>
      </w:r>
    </w:p>
    <w:p w14:paraId="35DF397A" w14:textId="77777777" w:rsidR="00055A9D" w:rsidRDefault="00055A9D" w:rsidP="00055A9D">
      <w:pPr>
        <w:pStyle w:val="a4"/>
        <w:numPr>
          <w:ilvl w:val="1"/>
          <w:numId w:val="21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h</w:t>
      </w:r>
      <w:r>
        <w:rPr>
          <w:rFonts w:hint="eastAsia"/>
          <w:lang w:eastAsia="ko-KR"/>
        </w:rPr>
        <w:t xml:space="preserve">e resources for beam recovery request need to be FDM with resources for initial access UEs. </w:t>
      </w:r>
    </w:p>
    <w:p w14:paraId="4FACC9E5" w14:textId="77777777" w:rsidR="00055A9D" w:rsidRDefault="00055A9D" w:rsidP="00055A9D">
      <w:pPr>
        <w:pStyle w:val="a4"/>
        <w:numPr>
          <w:ilvl w:val="1"/>
          <w:numId w:val="21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Resources for beam recovery request can be used for multi-purposes (e.g., both beam recovery and SR)</w:t>
      </w:r>
    </w:p>
    <w:p w14:paraId="32CA4875" w14:textId="77777777" w:rsidR="00055A9D" w:rsidRDefault="00055A9D" w:rsidP="00055A9D">
      <w:pPr>
        <w:pStyle w:val="Style1"/>
        <w:ind w:firstLine="0"/>
        <w:rPr>
          <w:lang w:eastAsia="ko-KR"/>
        </w:rPr>
      </w:pPr>
      <w:r>
        <w:rPr>
          <w:b/>
          <w:bCs/>
          <w:i/>
          <w:iCs/>
          <w:u w:val="single"/>
        </w:rPr>
        <w:t xml:space="preserve">Proposal </w:t>
      </w:r>
      <w:r>
        <w:rPr>
          <w:rFonts w:hint="eastAsia"/>
          <w:b/>
          <w:bCs/>
          <w:i/>
          <w:iCs/>
          <w:u w:val="single"/>
          <w:lang w:eastAsia="ko-KR"/>
        </w:rPr>
        <w:t>3</w:t>
      </w:r>
      <w:r>
        <w:rPr>
          <w:b/>
          <w:bCs/>
          <w:i/>
          <w:iCs/>
          <w:u w:val="single"/>
        </w:rPr>
        <w:t>:</w:t>
      </w:r>
      <w:r>
        <w:rPr>
          <w:rFonts w:hint="eastAsia"/>
          <w:lang w:eastAsia="ko-KR"/>
        </w:rPr>
        <w:t xml:space="preserve"> NR should </w:t>
      </w:r>
      <w:r>
        <w:rPr>
          <w:lang w:eastAsia="ko-KR"/>
        </w:rPr>
        <w:t>support</w:t>
      </w:r>
      <w:r>
        <w:rPr>
          <w:rFonts w:hint="eastAsia"/>
          <w:lang w:eastAsia="ko-KR"/>
        </w:rPr>
        <w:t xml:space="preserve"> sequence type beam recovery request signal:</w:t>
      </w:r>
    </w:p>
    <w:p w14:paraId="154A8A6C" w14:textId="77777777" w:rsidR="00055A9D" w:rsidRDefault="00055A9D" w:rsidP="00055A9D">
      <w:pPr>
        <w:pStyle w:val="a4"/>
        <w:numPr>
          <w:ilvl w:val="0"/>
          <w:numId w:val="21"/>
        </w:numPr>
        <w:ind w:leftChars="0"/>
        <w:jc w:val="both"/>
        <w:rPr>
          <w:lang w:eastAsia="ko-KR"/>
        </w:rPr>
      </w:pPr>
      <w:r>
        <w:rPr>
          <w:rFonts w:hint="eastAsia"/>
          <w:b/>
          <w:lang w:eastAsia="ko-KR"/>
        </w:rPr>
        <w:lastRenderedPageBreak/>
        <w:t>Alt 1.</w:t>
      </w:r>
      <w:r w:rsidRPr="00463280">
        <w:rPr>
          <w:rFonts w:hint="eastAsia"/>
          <w:b/>
          <w:lang w:eastAsia="ko-KR"/>
        </w:rPr>
        <w:t xml:space="preserve"> </w:t>
      </w:r>
      <w:r>
        <w:rPr>
          <w:rFonts w:hint="eastAsia"/>
          <w:lang w:eastAsia="ko-KR"/>
        </w:rPr>
        <w:t>Dedicated sequence</w:t>
      </w:r>
    </w:p>
    <w:p w14:paraId="67AD0382" w14:textId="77777777" w:rsidR="00055A9D" w:rsidRDefault="00055A9D" w:rsidP="00055A9D">
      <w:pPr>
        <w:pStyle w:val="a4"/>
        <w:numPr>
          <w:ilvl w:val="0"/>
          <w:numId w:val="21"/>
        </w:numPr>
        <w:ind w:leftChars="0"/>
        <w:jc w:val="both"/>
        <w:rPr>
          <w:lang w:eastAsia="ko-KR"/>
        </w:rPr>
      </w:pPr>
      <w:r>
        <w:rPr>
          <w:rFonts w:hint="eastAsia"/>
          <w:b/>
          <w:lang w:eastAsia="ko-KR"/>
        </w:rPr>
        <w:t xml:space="preserve">Alt 2. </w:t>
      </w:r>
      <w:r>
        <w:rPr>
          <w:rFonts w:hint="eastAsia"/>
          <w:lang w:eastAsia="ko-KR"/>
        </w:rPr>
        <w:t>Non-dedicated sequence</w:t>
      </w:r>
    </w:p>
    <w:p w14:paraId="05F2E764" w14:textId="77777777" w:rsidR="0082306B" w:rsidRPr="008A09CD" w:rsidRDefault="0082306B" w:rsidP="00490D8F">
      <w:pPr>
        <w:jc w:val="both"/>
        <w:rPr>
          <w:lang w:eastAsia="ko-KR"/>
        </w:rPr>
      </w:pPr>
      <w:bookmarkStart w:id="4" w:name="_GoBack"/>
      <w:bookmarkEnd w:id="4"/>
    </w:p>
    <w:p w14:paraId="2AADDA78" w14:textId="77777777" w:rsidR="000F762B" w:rsidRPr="00D04E23" w:rsidRDefault="000F762B" w:rsidP="00793B72">
      <w:pPr>
        <w:pStyle w:val="1"/>
        <w:jc w:val="both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3261170" w14:textId="2C3F3E5B" w:rsidR="00183C36" w:rsidRDefault="00DA5031" w:rsidP="00163520">
      <w:pPr>
        <w:pStyle w:val="2222"/>
        <w:numPr>
          <w:ilvl w:val="0"/>
          <w:numId w:val="5"/>
        </w:numPr>
        <w:spacing w:before="60" w:after="60" w:line="288" w:lineRule="auto"/>
        <w:ind w:left="357" w:firstLineChars="0" w:hanging="357"/>
        <w:rPr>
          <w:lang w:eastAsia="ko-KR"/>
        </w:rPr>
      </w:pPr>
      <w:r>
        <w:rPr>
          <w:rFonts w:hint="eastAsia"/>
          <w:lang w:eastAsia="ko-KR"/>
        </w:rPr>
        <w:t>RP-160671, New SID Proposal: Study on New Radio Access Technology, NTT DOCOMO, RAN#71, March, 2016.</w:t>
      </w:r>
    </w:p>
    <w:p w14:paraId="2C4F8E96" w14:textId="1B80DDF9" w:rsidR="005D7BB2" w:rsidRPr="00ED50C5" w:rsidRDefault="005D7BB2" w:rsidP="00163520">
      <w:pPr>
        <w:pStyle w:val="2222"/>
        <w:numPr>
          <w:ilvl w:val="0"/>
          <w:numId w:val="5"/>
        </w:numPr>
        <w:spacing w:before="60" w:after="60" w:line="288" w:lineRule="auto"/>
        <w:ind w:left="357" w:firstLineChars="0" w:hanging="357"/>
        <w:rPr>
          <w:lang w:eastAsia="ko-KR"/>
        </w:rPr>
      </w:pPr>
      <w:r w:rsidRPr="00ED50C5">
        <w:rPr>
          <w:rFonts w:hint="eastAsia"/>
          <w:lang w:eastAsia="ko-KR"/>
        </w:rPr>
        <w:t>Chairman</w:t>
      </w:r>
      <w:r w:rsidRPr="00ED50C5">
        <w:rPr>
          <w:lang w:eastAsia="ko-KR"/>
        </w:rPr>
        <w:t>’</w:t>
      </w:r>
      <w:r w:rsidR="00C53D48">
        <w:rPr>
          <w:rFonts w:hint="eastAsia"/>
          <w:lang w:eastAsia="ko-KR"/>
        </w:rPr>
        <w:t>s Note of 3GPP TSG RAN WG1</w:t>
      </w:r>
      <w:r w:rsidR="001B3910">
        <w:rPr>
          <w:rFonts w:hint="eastAsia"/>
          <w:lang w:eastAsia="ko-KR"/>
        </w:rPr>
        <w:t>#AH1</w:t>
      </w:r>
      <w:r w:rsidRPr="00ED50C5">
        <w:rPr>
          <w:rFonts w:hint="eastAsia"/>
          <w:lang w:eastAsia="ko-KR"/>
        </w:rPr>
        <w:t>.</w:t>
      </w:r>
    </w:p>
    <w:p w14:paraId="008846DC" w14:textId="0903C1B8" w:rsidR="00FA5728" w:rsidRPr="00085F30" w:rsidRDefault="00C53D48" w:rsidP="00B61629">
      <w:pPr>
        <w:pStyle w:val="2222"/>
        <w:numPr>
          <w:ilvl w:val="0"/>
          <w:numId w:val="5"/>
        </w:numPr>
        <w:spacing w:before="60" w:after="60" w:line="288" w:lineRule="auto"/>
        <w:ind w:firstLineChars="0"/>
        <w:rPr>
          <w:lang w:eastAsia="ko-KR"/>
        </w:rPr>
      </w:pPr>
      <w:r w:rsidRPr="00085F30">
        <w:rPr>
          <w:rFonts w:hint="eastAsia"/>
          <w:lang w:eastAsia="ko-KR"/>
        </w:rPr>
        <w:t>R2-167945, Motivation and considerations of beam recovery, Samsung, RAN2#96, November, 2016.</w:t>
      </w:r>
    </w:p>
    <w:sectPr w:rsidR="00FA5728" w:rsidRPr="00085F30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325FF23" w15:done="0"/>
  <w15:commentEx w15:paraId="6DCB79E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00B748" w14:textId="77777777" w:rsidR="00942C1A" w:rsidRDefault="00942C1A">
      <w:r>
        <w:separator/>
      </w:r>
    </w:p>
  </w:endnote>
  <w:endnote w:type="continuationSeparator" w:id="0">
    <w:p w14:paraId="68B98ADF" w14:textId="77777777" w:rsidR="00942C1A" w:rsidRDefault="00942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3EA2CF" w14:textId="77777777" w:rsidR="00942C1A" w:rsidRDefault="00942C1A">
      <w:r>
        <w:separator/>
      </w:r>
    </w:p>
  </w:footnote>
  <w:footnote w:type="continuationSeparator" w:id="0">
    <w:p w14:paraId="0B5BFA4C" w14:textId="77777777" w:rsidR="00942C1A" w:rsidRDefault="00942C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99914E" w14:textId="77777777"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928FF"/>
    <w:multiLevelType w:val="hybridMultilevel"/>
    <w:tmpl w:val="5DE80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B60E1"/>
    <w:multiLevelType w:val="hybridMultilevel"/>
    <w:tmpl w:val="AA82E4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CEA1905"/>
    <w:multiLevelType w:val="hybridMultilevel"/>
    <w:tmpl w:val="9176DA56"/>
    <w:lvl w:ilvl="0" w:tplc="CB028D58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6AF49D32">
      <w:start w:val="3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  <w:b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F40468C"/>
    <w:multiLevelType w:val="hybridMultilevel"/>
    <w:tmpl w:val="502647A8"/>
    <w:lvl w:ilvl="0" w:tplc="88968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A5168">
      <w:start w:val="22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CF9A2">
      <w:start w:val="22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64178">
      <w:start w:val="228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D44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C20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09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D6E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83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16570EB"/>
    <w:multiLevelType w:val="hybridMultilevel"/>
    <w:tmpl w:val="82A6B8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E57D3D"/>
    <w:multiLevelType w:val="hybridMultilevel"/>
    <w:tmpl w:val="4C5A8D60"/>
    <w:lvl w:ilvl="0" w:tplc="CB028D5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F2452FC"/>
    <w:multiLevelType w:val="hybridMultilevel"/>
    <w:tmpl w:val="98709C10"/>
    <w:lvl w:ilvl="0" w:tplc="CB028D58">
      <w:start w:val="1"/>
      <w:numFmt w:val="bullet"/>
      <w:lvlText w:val="•"/>
      <w:lvlJc w:val="left"/>
      <w:pPr>
        <w:ind w:left="826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9">
    <w:nsid w:val="24807D76"/>
    <w:multiLevelType w:val="hybridMultilevel"/>
    <w:tmpl w:val="09380D36"/>
    <w:lvl w:ilvl="0" w:tplc="F01CEAE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BE06D02"/>
    <w:multiLevelType w:val="hybridMultilevel"/>
    <w:tmpl w:val="46245AB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12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>
    <w:nsid w:val="399B347E"/>
    <w:multiLevelType w:val="hybridMultilevel"/>
    <w:tmpl w:val="249E40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5575868"/>
    <w:multiLevelType w:val="hybridMultilevel"/>
    <w:tmpl w:val="BD8AD88C"/>
    <w:lvl w:ilvl="0" w:tplc="CB028D58">
      <w:start w:val="1"/>
      <w:numFmt w:val="bullet"/>
      <w:lvlText w:val="•"/>
      <w:lvlJc w:val="left"/>
      <w:pPr>
        <w:ind w:left="826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6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B1F7488"/>
    <w:multiLevelType w:val="hybridMultilevel"/>
    <w:tmpl w:val="A6DA7534"/>
    <w:lvl w:ilvl="0" w:tplc="CB028D58">
      <w:start w:val="1"/>
      <w:numFmt w:val="bullet"/>
      <w:lvlText w:val="•"/>
      <w:lvlJc w:val="left"/>
      <w:pPr>
        <w:ind w:left="6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>
    <w:nsid w:val="5BF03F7F"/>
    <w:multiLevelType w:val="hybridMultilevel"/>
    <w:tmpl w:val="D1C88E0A"/>
    <w:lvl w:ilvl="0" w:tplc="05388FEE">
      <w:start w:val="2"/>
      <w:numFmt w:val="bullet"/>
      <w:lvlText w:val=""/>
      <w:lvlJc w:val="left"/>
      <w:pPr>
        <w:ind w:left="826" w:hanging="40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9">
    <w:nsid w:val="70333496"/>
    <w:multiLevelType w:val="hybridMultilevel"/>
    <w:tmpl w:val="69427116"/>
    <w:lvl w:ilvl="0" w:tplc="05388FEE">
      <w:start w:val="2"/>
      <w:numFmt w:val="bullet"/>
      <w:lvlText w:val=""/>
      <w:lvlJc w:val="left"/>
      <w:pPr>
        <w:ind w:left="800" w:hanging="40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21437E3"/>
    <w:multiLevelType w:val="hybridMultilevel"/>
    <w:tmpl w:val="1EF4F2CC"/>
    <w:lvl w:ilvl="0" w:tplc="26FCFB8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291687C"/>
    <w:multiLevelType w:val="hybridMultilevel"/>
    <w:tmpl w:val="7932E07A"/>
    <w:lvl w:ilvl="0" w:tplc="05388FEE">
      <w:start w:val="2"/>
      <w:numFmt w:val="bullet"/>
      <w:lvlText w:val=""/>
      <w:lvlJc w:val="left"/>
      <w:pPr>
        <w:ind w:left="800" w:hanging="40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3D57D55"/>
    <w:multiLevelType w:val="hybridMultilevel"/>
    <w:tmpl w:val="DDFC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B676E7A"/>
    <w:multiLevelType w:val="hybridMultilevel"/>
    <w:tmpl w:val="906CE7F0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DE335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MS Mincho" w:hAnsi="Times New Roman" w:cs="Times New Roman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2"/>
  </w:num>
  <w:num w:numId="3">
    <w:abstractNumId w:val="16"/>
  </w:num>
  <w:num w:numId="4">
    <w:abstractNumId w:val="23"/>
  </w:num>
  <w:num w:numId="5">
    <w:abstractNumId w:val="2"/>
  </w:num>
  <w:num w:numId="6">
    <w:abstractNumId w:val="24"/>
  </w:num>
  <w:num w:numId="7">
    <w:abstractNumId w:val="19"/>
  </w:num>
  <w:num w:numId="8">
    <w:abstractNumId w:val="21"/>
  </w:num>
  <w:num w:numId="9">
    <w:abstractNumId w:val="18"/>
  </w:num>
  <w:num w:numId="10">
    <w:abstractNumId w:val="11"/>
  </w:num>
  <w:num w:numId="11">
    <w:abstractNumId w:val="14"/>
  </w:num>
  <w:num w:numId="12">
    <w:abstractNumId w:val="0"/>
  </w:num>
  <w:num w:numId="13">
    <w:abstractNumId w:val="22"/>
  </w:num>
  <w:num w:numId="14">
    <w:abstractNumId w:val="4"/>
  </w:num>
  <w:num w:numId="15">
    <w:abstractNumId w:val="15"/>
  </w:num>
  <w:num w:numId="16">
    <w:abstractNumId w:val="1"/>
  </w:num>
  <w:num w:numId="17">
    <w:abstractNumId w:val="10"/>
  </w:num>
  <w:num w:numId="18">
    <w:abstractNumId w:val="6"/>
  </w:num>
  <w:num w:numId="19">
    <w:abstractNumId w:val="8"/>
  </w:num>
  <w:num w:numId="20">
    <w:abstractNumId w:val="17"/>
  </w:num>
  <w:num w:numId="21">
    <w:abstractNumId w:val="3"/>
  </w:num>
  <w:num w:numId="22">
    <w:abstractNumId w:val="5"/>
  </w:num>
  <w:num w:numId="23">
    <w:abstractNumId w:val="9"/>
  </w:num>
  <w:num w:numId="24">
    <w:abstractNumId w:val="20"/>
  </w:num>
  <w:num w:numId="25">
    <w:abstractNumId w:val="13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 Guo">
    <w15:presenceInfo w15:providerId="AD" w15:userId="S-1-5-21-1113485638-12673345-929701000-3042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1EDC"/>
    <w:rsid w:val="000020C0"/>
    <w:rsid w:val="00002A92"/>
    <w:rsid w:val="000033A8"/>
    <w:rsid w:val="00004076"/>
    <w:rsid w:val="00004DEA"/>
    <w:rsid w:val="00005088"/>
    <w:rsid w:val="00005774"/>
    <w:rsid w:val="000076EB"/>
    <w:rsid w:val="00007719"/>
    <w:rsid w:val="00007FE7"/>
    <w:rsid w:val="00010921"/>
    <w:rsid w:val="00011005"/>
    <w:rsid w:val="00011A53"/>
    <w:rsid w:val="00011B6D"/>
    <w:rsid w:val="00011FB1"/>
    <w:rsid w:val="00012357"/>
    <w:rsid w:val="00012D3C"/>
    <w:rsid w:val="00013937"/>
    <w:rsid w:val="0001401B"/>
    <w:rsid w:val="0001487C"/>
    <w:rsid w:val="000156DF"/>
    <w:rsid w:val="000167DF"/>
    <w:rsid w:val="0001695D"/>
    <w:rsid w:val="000172F4"/>
    <w:rsid w:val="00020335"/>
    <w:rsid w:val="000210FF"/>
    <w:rsid w:val="00021CA4"/>
    <w:rsid w:val="00022194"/>
    <w:rsid w:val="00022411"/>
    <w:rsid w:val="00022677"/>
    <w:rsid w:val="00022C4C"/>
    <w:rsid w:val="00024201"/>
    <w:rsid w:val="00025786"/>
    <w:rsid w:val="000258DB"/>
    <w:rsid w:val="000259F0"/>
    <w:rsid w:val="00025EB0"/>
    <w:rsid w:val="000263E7"/>
    <w:rsid w:val="00030EA8"/>
    <w:rsid w:val="00031E6C"/>
    <w:rsid w:val="00032854"/>
    <w:rsid w:val="00033526"/>
    <w:rsid w:val="00035128"/>
    <w:rsid w:val="00036B0F"/>
    <w:rsid w:val="00036E33"/>
    <w:rsid w:val="0003735B"/>
    <w:rsid w:val="000375ED"/>
    <w:rsid w:val="00037644"/>
    <w:rsid w:val="00040199"/>
    <w:rsid w:val="000402A8"/>
    <w:rsid w:val="00040307"/>
    <w:rsid w:val="0004152C"/>
    <w:rsid w:val="000447E8"/>
    <w:rsid w:val="00044B8E"/>
    <w:rsid w:val="00045082"/>
    <w:rsid w:val="00046AB8"/>
    <w:rsid w:val="00046EDE"/>
    <w:rsid w:val="000471AB"/>
    <w:rsid w:val="00050113"/>
    <w:rsid w:val="0005019A"/>
    <w:rsid w:val="00050FFD"/>
    <w:rsid w:val="00051AFF"/>
    <w:rsid w:val="00052776"/>
    <w:rsid w:val="00053930"/>
    <w:rsid w:val="000543C0"/>
    <w:rsid w:val="000551A1"/>
    <w:rsid w:val="00055A9D"/>
    <w:rsid w:val="00055EC9"/>
    <w:rsid w:val="00056B06"/>
    <w:rsid w:val="00056C36"/>
    <w:rsid w:val="00056FBE"/>
    <w:rsid w:val="00057250"/>
    <w:rsid w:val="00057CB5"/>
    <w:rsid w:val="00060151"/>
    <w:rsid w:val="0006060C"/>
    <w:rsid w:val="00061035"/>
    <w:rsid w:val="000612B6"/>
    <w:rsid w:val="0006267E"/>
    <w:rsid w:val="000627C6"/>
    <w:rsid w:val="00063AC6"/>
    <w:rsid w:val="00063D17"/>
    <w:rsid w:val="00064545"/>
    <w:rsid w:val="00065335"/>
    <w:rsid w:val="00065630"/>
    <w:rsid w:val="00066FC3"/>
    <w:rsid w:val="00067499"/>
    <w:rsid w:val="0007119C"/>
    <w:rsid w:val="000711FF"/>
    <w:rsid w:val="00072453"/>
    <w:rsid w:val="0007248F"/>
    <w:rsid w:val="000738CE"/>
    <w:rsid w:val="00073C42"/>
    <w:rsid w:val="0007458F"/>
    <w:rsid w:val="000755B5"/>
    <w:rsid w:val="000755ED"/>
    <w:rsid w:val="00076B3D"/>
    <w:rsid w:val="00076FF5"/>
    <w:rsid w:val="000772A0"/>
    <w:rsid w:val="000775AB"/>
    <w:rsid w:val="00080790"/>
    <w:rsid w:val="000809D7"/>
    <w:rsid w:val="00080F90"/>
    <w:rsid w:val="00080FD7"/>
    <w:rsid w:val="0008106E"/>
    <w:rsid w:val="000812BC"/>
    <w:rsid w:val="00083457"/>
    <w:rsid w:val="000839F3"/>
    <w:rsid w:val="00083DE3"/>
    <w:rsid w:val="0008403F"/>
    <w:rsid w:val="0008508E"/>
    <w:rsid w:val="00085B59"/>
    <w:rsid w:val="00085F30"/>
    <w:rsid w:val="000862ED"/>
    <w:rsid w:val="00086364"/>
    <w:rsid w:val="000864AB"/>
    <w:rsid w:val="00086A31"/>
    <w:rsid w:val="000873BA"/>
    <w:rsid w:val="00087615"/>
    <w:rsid w:val="00087EEE"/>
    <w:rsid w:val="00087F06"/>
    <w:rsid w:val="000902E8"/>
    <w:rsid w:val="0009050F"/>
    <w:rsid w:val="00090A57"/>
    <w:rsid w:val="00091964"/>
    <w:rsid w:val="00091C52"/>
    <w:rsid w:val="00092123"/>
    <w:rsid w:val="00094A16"/>
    <w:rsid w:val="00094B22"/>
    <w:rsid w:val="000954D4"/>
    <w:rsid w:val="00096D3D"/>
    <w:rsid w:val="0009739B"/>
    <w:rsid w:val="000A1D31"/>
    <w:rsid w:val="000A26F4"/>
    <w:rsid w:val="000A5315"/>
    <w:rsid w:val="000A591F"/>
    <w:rsid w:val="000A59F5"/>
    <w:rsid w:val="000A5EBF"/>
    <w:rsid w:val="000A6336"/>
    <w:rsid w:val="000A6382"/>
    <w:rsid w:val="000A74AE"/>
    <w:rsid w:val="000A77A6"/>
    <w:rsid w:val="000B05CD"/>
    <w:rsid w:val="000B0B99"/>
    <w:rsid w:val="000B132E"/>
    <w:rsid w:val="000B25B1"/>
    <w:rsid w:val="000B2B68"/>
    <w:rsid w:val="000B34FB"/>
    <w:rsid w:val="000B3916"/>
    <w:rsid w:val="000B3AD2"/>
    <w:rsid w:val="000B4FD7"/>
    <w:rsid w:val="000B50DF"/>
    <w:rsid w:val="000B67B1"/>
    <w:rsid w:val="000B6D7B"/>
    <w:rsid w:val="000C074E"/>
    <w:rsid w:val="000C14C1"/>
    <w:rsid w:val="000C1F19"/>
    <w:rsid w:val="000C1FA8"/>
    <w:rsid w:val="000C2DAC"/>
    <w:rsid w:val="000C3A4B"/>
    <w:rsid w:val="000C4DFA"/>
    <w:rsid w:val="000C650F"/>
    <w:rsid w:val="000C67FA"/>
    <w:rsid w:val="000C6C56"/>
    <w:rsid w:val="000C7606"/>
    <w:rsid w:val="000D00DD"/>
    <w:rsid w:val="000D1026"/>
    <w:rsid w:val="000D19F4"/>
    <w:rsid w:val="000D1DAD"/>
    <w:rsid w:val="000D222D"/>
    <w:rsid w:val="000D25AC"/>
    <w:rsid w:val="000D2CCA"/>
    <w:rsid w:val="000D2FE2"/>
    <w:rsid w:val="000D329F"/>
    <w:rsid w:val="000D4806"/>
    <w:rsid w:val="000D5200"/>
    <w:rsid w:val="000D5759"/>
    <w:rsid w:val="000D66B9"/>
    <w:rsid w:val="000D68FD"/>
    <w:rsid w:val="000D758A"/>
    <w:rsid w:val="000D77B5"/>
    <w:rsid w:val="000E2201"/>
    <w:rsid w:val="000E24E6"/>
    <w:rsid w:val="000E255E"/>
    <w:rsid w:val="000E30B3"/>
    <w:rsid w:val="000E436D"/>
    <w:rsid w:val="000E4574"/>
    <w:rsid w:val="000E4777"/>
    <w:rsid w:val="000E48A4"/>
    <w:rsid w:val="000E512F"/>
    <w:rsid w:val="000E5B1F"/>
    <w:rsid w:val="000E700C"/>
    <w:rsid w:val="000E7166"/>
    <w:rsid w:val="000F0D83"/>
    <w:rsid w:val="000F2916"/>
    <w:rsid w:val="000F3287"/>
    <w:rsid w:val="000F3337"/>
    <w:rsid w:val="000F3AB3"/>
    <w:rsid w:val="000F3BED"/>
    <w:rsid w:val="000F433B"/>
    <w:rsid w:val="000F5D7C"/>
    <w:rsid w:val="000F60C9"/>
    <w:rsid w:val="000F67E7"/>
    <w:rsid w:val="000F762B"/>
    <w:rsid w:val="000F7BA1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8BF"/>
    <w:rsid w:val="00103DA8"/>
    <w:rsid w:val="00103FB1"/>
    <w:rsid w:val="00104BD6"/>
    <w:rsid w:val="0010509D"/>
    <w:rsid w:val="00106779"/>
    <w:rsid w:val="001067FF"/>
    <w:rsid w:val="00106F9A"/>
    <w:rsid w:val="00107699"/>
    <w:rsid w:val="00107C3A"/>
    <w:rsid w:val="00111454"/>
    <w:rsid w:val="00112A78"/>
    <w:rsid w:val="00113201"/>
    <w:rsid w:val="0011471A"/>
    <w:rsid w:val="00114EB4"/>
    <w:rsid w:val="00114F63"/>
    <w:rsid w:val="001155B8"/>
    <w:rsid w:val="00116A65"/>
    <w:rsid w:val="00117B15"/>
    <w:rsid w:val="00117E99"/>
    <w:rsid w:val="00120B93"/>
    <w:rsid w:val="00121508"/>
    <w:rsid w:val="0012156A"/>
    <w:rsid w:val="00121AC2"/>
    <w:rsid w:val="0012303A"/>
    <w:rsid w:val="00123B51"/>
    <w:rsid w:val="00124392"/>
    <w:rsid w:val="0012493F"/>
    <w:rsid w:val="001260F9"/>
    <w:rsid w:val="001266B0"/>
    <w:rsid w:val="00127AD3"/>
    <w:rsid w:val="0013023F"/>
    <w:rsid w:val="0013041F"/>
    <w:rsid w:val="00130A5C"/>
    <w:rsid w:val="00131633"/>
    <w:rsid w:val="00131748"/>
    <w:rsid w:val="001318CE"/>
    <w:rsid w:val="00132C88"/>
    <w:rsid w:val="00132CCB"/>
    <w:rsid w:val="00133026"/>
    <w:rsid w:val="001334DB"/>
    <w:rsid w:val="00133F1C"/>
    <w:rsid w:val="001346F3"/>
    <w:rsid w:val="00135071"/>
    <w:rsid w:val="00135EB0"/>
    <w:rsid w:val="00136E4B"/>
    <w:rsid w:val="00137048"/>
    <w:rsid w:val="00137383"/>
    <w:rsid w:val="001379DE"/>
    <w:rsid w:val="00140E28"/>
    <w:rsid w:val="00141F6D"/>
    <w:rsid w:val="0014343A"/>
    <w:rsid w:val="00143869"/>
    <w:rsid w:val="001440F8"/>
    <w:rsid w:val="00145D78"/>
    <w:rsid w:val="00145E76"/>
    <w:rsid w:val="00146DE6"/>
    <w:rsid w:val="001471E4"/>
    <w:rsid w:val="00147305"/>
    <w:rsid w:val="001476AF"/>
    <w:rsid w:val="001503B7"/>
    <w:rsid w:val="001517B8"/>
    <w:rsid w:val="00151EFF"/>
    <w:rsid w:val="0015445A"/>
    <w:rsid w:val="001549F1"/>
    <w:rsid w:val="00154D07"/>
    <w:rsid w:val="00155043"/>
    <w:rsid w:val="00155E0A"/>
    <w:rsid w:val="001579F4"/>
    <w:rsid w:val="00157CFA"/>
    <w:rsid w:val="001610FE"/>
    <w:rsid w:val="001611BF"/>
    <w:rsid w:val="00161504"/>
    <w:rsid w:val="00162204"/>
    <w:rsid w:val="00162392"/>
    <w:rsid w:val="00163520"/>
    <w:rsid w:val="001639BD"/>
    <w:rsid w:val="00164498"/>
    <w:rsid w:val="001649A0"/>
    <w:rsid w:val="0016551E"/>
    <w:rsid w:val="00166134"/>
    <w:rsid w:val="00166297"/>
    <w:rsid w:val="0016648A"/>
    <w:rsid w:val="0016793B"/>
    <w:rsid w:val="00167F3F"/>
    <w:rsid w:val="00167F57"/>
    <w:rsid w:val="0017033E"/>
    <w:rsid w:val="00170CD5"/>
    <w:rsid w:val="001717B0"/>
    <w:rsid w:val="00171E74"/>
    <w:rsid w:val="00172663"/>
    <w:rsid w:val="0017268D"/>
    <w:rsid w:val="001745F3"/>
    <w:rsid w:val="00176B67"/>
    <w:rsid w:val="00180AD4"/>
    <w:rsid w:val="00181489"/>
    <w:rsid w:val="001816DB"/>
    <w:rsid w:val="00181899"/>
    <w:rsid w:val="00181D8F"/>
    <w:rsid w:val="00182E06"/>
    <w:rsid w:val="00183C36"/>
    <w:rsid w:val="00184379"/>
    <w:rsid w:val="00184848"/>
    <w:rsid w:val="001850D6"/>
    <w:rsid w:val="001865BB"/>
    <w:rsid w:val="001867F4"/>
    <w:rsid w:val="00186AA5"/>
    <w:rsid w:val="00187115"/>
    <w:rsid w:val="001875B3"/>
    <w:rsid w:val="001911AC"/>
    <w:rsid w:val="0019161B"/>
    <w:rsid w:val="00191C90"/>
    <w:rsid w:val="00191D7D"/>
    <w:rsid w:val="001932CC"/>
    <w:rsid w:val="00193713"/>
    <w:rsid w:val="0019499E"/>
    <w:rsid w:val="001963B7"/>
    <w:rsid w:val="00196912"/>
    <w:rsid w:val="00196998"/>
    <w:rsid w:val="00197BA4"/>
    <w:rsid w:val="001A2884"/>
    <w:rsid w:val="001A2EEC"/>
    <w:rsid w:val="001A3681"/>
    <w:rsid w:val="001A39AB"/>
    <w:rsid w:val="001A3AFD"/>
    <w:rsid w:val="001A3B82"/>
    <w:rsid w:val="001A3EC6"/>
    <w:rsid w:val="001A4534"/>
    <w:rsid w:val="001A48FD"/>
    <w:rsid w:val="001A53DF"/>
    <w:rsid w:val="001A56C7"/>
    <w:rsid w:val="001A5B38"/>
    <w:rsid w:val="001A7B3C"/>
    <w:rsid w:val="001B010D"/>
    <w:rsid w:val="001B0EED"/>
    <w:rsid w:val="001B1FAD"/>
    <w:rsid w:val="001B3910"/>
    <w:rsid w:val="001B620C"/>
    <w:rsid w:val="001B7B86"/>
    <w:rsid w:val="001C06AA"/>
    <w:rsid w:val="001C0CEC"/>
    <w:rsid w:val="001C1936"/>
    <w:rsid w:val="001C3152"/>
    <w:rsid w:val="001C3694"/>
    <w:rsid w:val="001C3BA5"/>
    <w:rsid w:val="001C46E4"/>
    <w:rsid w:val="001C5D99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31EC"/>
    <w:rsid w:val="001D3C98"/>
    <w:rsid w:val="001D3DF1"/>
    <w:rsid w:val="001D4091"/>
    <w:rsid w:val="001D46DD"/>
    <w:rsid w:val="001D524E"/>
    <w:rsid w:val="001D569A"/>
    <w:rsid w:val="001D6132"/>
    <w:rsid w:val="001D61B8"/>
    <w:rsid w:val="001D6C3A"/>
    <w:rsid w:val="001E01A3"/>
    <w:rsid w:val="001E083E"/>
    <w:rsid w:val="001E11B5"/>
    <w:rsid w:val="001E2551"/>
    <w:rsid w:val="001E287D"/>
    <w:rsid w:val="001E2915"/>
    <w:rsid w:val="001E57F8"/>
    <w:rsid w:val="001E6796"/>
    <w:rsid w:val="001E6C00"/>
    <w:rsid w:val="001E7C36"/>
    <w:rsid w:val="001E7EA3"/>
    <w:rsid w:val="001F1002"/>
    <w:rsid w:val="001F1669"/>
    <w:rsid w:val="001F1FCC"/>
    <w:rsid w:val="001F2638"/>
    <w:rsid w:val="001F3815"/>
    <w:rsid w:val="001F3BD8"/>
    <w:rsid w:val="001F3C6E"/>
    <w:rsid w:val="001F4122"/>
    <w:rsid w:val="001F41A3"/>
    <w:rsid w:val="001F4519"/>
    <w:rsid w:val="001F48F3"/>
    <w:rsid w:val="001F49E1"/>
    <w:rsid w:val="001F5199"/>
    <w:rsid w:val="001F53EC"/>
    <w:rsid w:val="001F5F80"/>
    <w:rsid w:val="001F5FF0"/>
    <w:rsid w:val="001F6F91"/>
    <w:rsid w:val="001F7C2B"/>
    <w:rsid w:val="00202049"/>
    <w:rsid w:val="00202279"/>
    <w:rsid w:val="00202BE0"/>
    <w:rsid w:val="002041AB"/>
    <w:rsid w:val="002044FD"/>
    <w:rsid w:val="0020536C"/>
    <w:rsid w:val="00205AB5"/>
    <w:rsid w:val="00205DF1"/>
    <w:rsid w:val="00207719"/>
    <w:rsid w:val="0021054B"/>
    <w:rsid w:val="0021177B"/>
    <w:rsid w:val="00212642"/>
    <w:rsid w:val="0021354A"/>
    <w:rsid w:val="002139AA"/>
    <w:rsid w:val="00213A5C"/>
    <w:rsid w:val="00214221"/>
    <w:rsid w:val="0021488D"/>
    <w:rsid w:val="0021488F"/>
    <w:rsid w:val="002153D6"/>
    <w:rsid w:val="0021595D"/>
    <w:rsid w:val="002164F7"/>
    <w:rsid w:val="00216EBF"/>
    <w:rsid w:val="00217130"/>
    <w:rsid w:val="002177FD"/>
    <w:rsid w:val="00217AA4"/>
    <w:rsid w:val="002205F6"/>
    <w:rsid w:val="00220CE6"/>
    <w:rsid w:val="00221014"/>
    <w:rsid w:val="0022110E"/>
    <w:rsid w:val="00221965"/>
    <w:rsid w:val="00222B5E"/>
    <w:rsid w:val="00222FB9"/>
    <w:rsid w:val="002234ED"/>
    <w:rsid w:val="00223A29"/>
    <w:rsid w:val="00223BC8"/>
    <w:rsid w:val="00225263"/>
    <w:rsid w:val="00225F6B"/>
    <w:rsid w:val="00227E85"/>
    <w:rsid w:val="0023016E"/>
    <w:rsid w:val="002302CD"/>
    <w:rsid w:val="00231FC3"/>
    <w:rsid w:val="002333A3"/>
    <w:rsid w:val="00233868"/>
    <w:rsid w:val="00233A35"/>
    <w:rsid w:val="0023491C"/>
    <w:rsid w:val="002354CF"/>
    <w:rsid w:val="00235759"/>
    <w:rsid w:val="0023789F"/>
    <w:rsid w:val="00237EB6"/>
    <w:rsid w:val="0024012A"/>
    <w:rsid w:val="00240808"/>
    <w:rsid w:val="00241784"/>
    <w:rsid w:val="00242798"/>
    <w:rsid w:val="002428B8"/>
    <w:rsid w:val="00242921"/>
    <w:rsid w:val="00242B3F"/>
    <w:rsid w:val="00242D10"/>
    <w:rsid w:val="0024339B"/>
    <w:rsid w:val="002444B0"/>
    <w:rsid w:val="00244EF2"/>
    <w:rsid w:val="00245C3D"/>
    <w:rsid w:val="002469F1"/>
    <w:rsid w:val="00246E24"/>
    <w:rsid w:val="002471CE"/>
    <w:rsid w:val="0024758D"/>
    <w:rsid w:val="00247E32"/>
    <w:rsid w:val="00250A68"/>
    <w:rsid w:val="00250DB6"/>
    <w:rsid w:val="002514F2"/>
    <w:rsid w:val="00251DAC"/>
    <w:rsid w:val="00252094"/>
    <w:rsid w:val="0025287D"/>
    <w:rsid w:val="00255EFC"/>
    <w:rsid w:val="002560EC"/>
    <w:rsid w:val="00256654"/>
    <w:rsid w:val="0025697E"/>
    <w:rsid w:val="00257528"/>
    <w:rsid w:val="002576FF"/>
    <w:rsid w:val="00257F7E"/>
    <w:rsid w:val="00261808"/>
    <w:rsid w:val="00261D33"/>
    <w:rsid w:val="002624DF"/>
    <w:rsid w:val="00262587"/>
    <w:rsid w:val="002638DC"/>
    <w:rsid w:val="00264A6F"/>
    <w:rsid w:val="00264DBB"/>
    <w:rsid w:val="002651AA"/>
    <w:rsid w:val="00265A0D"/>
    <w:rsid w:val="00266890"/>
    <w:rsid w:val="00266901"/>
    <w:rsid w:val="00266A3B"/>
    <w:rsid w:val="002679C3"/>
    <w:rsid w:val="0027044A"/>
    <w:rsid w:val="0027050B"/>
    <w:rsid w:val="00270B63"/>
    <w:rsid w:val="002714B9"/>
    <w:rsid w:val="00271FF9"/>
    <w:rsid w:val="00272C69"/>
    <w:rsid w:val="00273861"/>
    <w:rsid w:val="002738B0"/>
    <w:rsid w:val="002738CD"/>
    <w:rsid w:val="00274128"/>
    <w:rsid w:val="00274425"/>
    <w:rsid w:val="00274B12"/>
    <w:rsid w:val="002757AF"/>
    <w:rsid w:val="0027602A"/>
    <w:rsid w:val="00277405"/>
    <w:rsid w:val="00277E40"/>
    <w:rsid w:val="00277F82"/>
    <w:rsid w:val="00280698"/>
    <w:rsid w:val="00280A79"/>
    <w:rsid w:val="00280BD5"/>
    <w:rsid w:val="00280D04"/>
    <w:rsid w:val="00280DEA"/>
    <w:rsid w:val="00281B95"/>
    <w:rsid w:val="002823A4"/>
    <w:rsid w:val="002824CA"/>
    <w:rsid w:val="0028262F"/>
    <w:rsid w:val="00282DB7"/>
    <w:rsid w:val="00282E7B"/>
    <w:rsid w:val="00283135"/>
    <w:rsid w:val="002831F2"/>
    <w:rsid w:val="00284524"/>
    <w:rsid w:val="002852BE"/>
    <w:rsid w:val="00285B4F"/>
    <w:rsid w:val="00287951"/>
    <w:rsid w:val="00287A66"/>
    <w:rsid w:val="00287A9D"/>
    <w:rsid w:val="00287F14"/>
    <w:rsid w:val="002904E3"/>
    <w:rsid w:val="00290567"/>
    <w:rsid w:val="00290AEF"/>
    <w:rsid w:val="00290BE2"/>
    <w:rsid w:val="0029207A"/>
    <w:rsid w:val="0029296E"/>
    <w:rsid w:val="00293E6E"/>
    <w:rsid w:val="00294508"/>
    <w:rsid w:val="002958FD"/>
    <w:rsid w:val="00295B0A"/>
    <w:rsid w:val="00296E08"/>
    <w:rsid w:val="00296E64"/>
    <w:rsid w:val="00297A85"/>
    <w:rsid w:val="002A0796"/>
    <w:rsid w:val="002A0AB0"/>
    <w:rsid w:val="002A16AE"/>
    <w:rsid w:val="002A1E47"/>
    <w:rsid w:val="002A2502"/>
    <w:rsid w:val="002A3A3D"/>
    <w:rsid w:val="002A4E5B"/>
    <w:rsid w:val="002A638C"/>
    <w:rsid w:val="002A68BB"/>
    <w:rsid w:val="002A6AAF"/>
    <w:rsid w:val="002A74D6"/>
    <w:rsid w:val="002A7CFA"/>
    <w:rsid w:val="002B04AA"/>
    <w:rsid w:val="002B2A53"/>
    <w:rsid w:val="002B2C55"/>
    <w:rsid w:val="002B35EA"/>
    <w:rsid w:val="002B4FF4"/>
    <w:rsid w:val="002B52C6"/>
    <w:rsid w:val="002B57DB"/>
    <w:rsid w:val="002B5B03"/>
    <w:rsid w:val="002B6604"/>
    <w:rsid w:val="002B6BDA"/>
    <w:rsid w:val="002B707B"/>
    <w:rsid w:val="002B71B0"/>
    <w:rsid w:val="002B790E"/>
    <w:rsid w:val="002B7A20"/>
    <w:rsid w:val="002C059A"/>
    <w:rsid w:val="002C09F9"/>
    <w:rsid w:val="002C0D28"/>
    <w:rsid w:val="002C1230"/>
    <w:rsid w:val="002C3193"/>
    <w:rsid w:val="002C35A8"/>
    <w:rsid w:val="002C46A5"/>
    <w:rsid w:val="002C5809"/>
    <w:rsid w:val="002C6110"/>
    <w:rsid w:val="002C7A4B"/>
    <w:rsid w:val="002C7FC8"/>
    <w:rsid w:val="002D0013"/>
    <w:rsid w:val="002D1E61"/>
    <w:rsid w:val="002D233C"/>
    <w:rsid w:val="002D2CF6"/>
    <w:rsid w:val="002D2EF7"/>
    <w:rsid w:val="002D3552"/>
    <w:rsid w:val="002D3C7C"/>
    <w:rsid w:val="002D488B"/>
    <w:rsid w:val="002D53AF"/>
    <w:rsid w:val="002D5B2B"/>
    <w:rsid w:val="002D5C2D"/>
    <w:rsid w:val="002D63F6"/>
    <w:rsid w:val="002D6FEE"/>
    <w:rsid w:val="002D7241"/>
    <w:rsid w:val="002D7770"/>
    <w:rsid w:val="002D7AB1"/>
    <w:rsid w:val="002D7E3E"/>
    <w:rsid w:val="002E0148"/>
    <w:rsid w:val="002E05F8"/>
    <w:rsid w:val="002E11B9"/>
    <w:rsid w:val="002E29C7"/>
    <w:rsid w:val="002E2CB4"/>
    <w:rsid w:val="002E315D"/>
    <w:rsid w:val="002E333E"/>
    <w:rsid w:val="002E40F5"/>
    <w:rsid w:val="002E5A69"/>
    <w:rsid w:val="002E5EC2"/>
    <w:rsid w:val="002E60AB"/>
    <w:rsid w:val="002E6DF0"/>
    <w:rsid w:val="002E73E3"/>
    <w:rsid w:val="002E7DD6"/>
    <w:rsid w:val="002F00C5"/>
    <w:rsid w:val="002F0739"/>
    <w:rsid w:val="002F0CE9"/>
    <w:rsid w:val="002F0E36"/>
    <w:rsid w:val="002F28D8"/>
    <w:rsid w:val="002F38E4"/>
    <w:rsid w:val="002F41F2"/>
    <w:rsid w:val="002F42D3"/>
    <w:rsid w:val="002F47AD"/>
    <w:rsid w:val="002F5790"/>
    <w:rsid w:val="002F64EA"/>
    <w:rsid w:val="002F64F8"/>
    <w:rsid w:val="002F6FEC"/>
    <w:rsid w:val="002F74B9"/>
    <w:rsid w:val="00300577"/>
    <w:rsid w:val="003006CA"/>
    <w:rsid w:val="0030209C"/>
    <w:rsid w:val="00302691"/>
    <w:rsid w:val="0030336D"/>
    <w:rsid w:val="00303455"/>
    <w:rsid w:val="003034EE"/>
    <w:rsid w:val="00303FBB"/>
    <w:rsid w:val="003052A7"/>
    <w:rsid w:val="003053D1"/>
    <w:rsid w:val="003065FD"/>
    <w:rsid w:val="0031062D"/>
    <w:rsid w:val="00310AAA"/>
    <w:rsid w:val="00310B3E"/>
    <w:rsid w:val="00310C0C"/>
    <w:rsid w:val="00311469"/>
    <w:rsid w:val="003114E5"/>
    <w:rsid w:val="00313945"/>
    <w:rsid w:val="00313DC6"/>
    <w:rsid w:val="00314E63"/>
    <w:rsid w:val="00315038"/>
    <w:rsid w:val="0031532B"/>
    <w:rsid w:val="003155DC"/>
    <w:rsid w:val="00316644"/>
    <w:rsid w:val="003169D4"/>
    <w:rsid w:val="00316AD7"/>
    <w:rsid w:val="003171EA"/>
    <w:rsid w:val="00317F9A"/>
    <w:rsid w:val="00317FB1"/>
    <w:rsid w:val="00320975"/>
    <w:rsid w:val="0032098B"/>
    <w:rsid w:val="00320BE1"/>
    <w:rsid w:val="00320E31"/>
    <w:rsid w:val="003210BF"/>
    <w:rsid w:val="003214AE"/>
    <w:rsid w:val="003217E5"/>
    <w:rsid w:val="00321B4C"/>
    <w:rsid w:val="00321C3E"/>
    <w:rsid w:val="00322556"/>
    <w:rsid w:val="00323455"/>
    <w:rsid w:val="003237AF"/>
    <w:rsid w:val="00323B84"/>
    <w:rsid w:val="00323DAD"/>
    <w:rsid w:val="00323E15"/>
    <w:rsid w:val="00324DCD"/>
    <w:rsid w:val="003250F2"/>
    <w:rsid w:val="003264AA"/>
    <w:rsid w:val="00326FA8"/>
    <w:rsid w:val="0032775A"/>
    <w:rsid w:val="0033129D"/>
    <w:rsid w:val="003315AA"/>
    <w:rsid w:val="003324E2"/>
    <w:rsid w:val="00333E26"/>
    <w:rsid w:val="00334111"/>
    <w:rsid w:val="0033544D"/>
    <w:rsid w:val="00336575"/>
    <w:rsid w:val="00337211"/>
    <w:rsid w:val="00337623"/>
    <w:rsid w:val="00337F97"/>
    <w:rsid w:val="00342BBD"/>
    <w:rsid w:val="00344126"/>
    <w:rsid w:val="0034437D"/>
    <w:rsid w:val="00345A06"/>
    <w:rsid w:val="00345DEA"/>
    <w:rsid w:val="003476A1"/>
    <w:rsid w:val="00347728"/>
    <w:rsid w:val="00347B4D"/>
    <w:rsid w:val="00347BAA"/>
    <w:rsid w:val="00350DDD"/>
    <w:rsid w:val="003514CD"/>
    <w:rsid w:val="00351C1C"/>
    <w:rsid w:val="00351C40"/>
    <w:rsid w:val="00353783"/>
    <w:rsid w:val="00354C75"/>
    <w:rsid w:val="003552C8"/>
    <w:rsid w:val="00355AF2"/>
    <w:rsid w:val="00357893"/>
    <w:rsid w:val="00357BE5"/>
    <w:rsid w:val="00360211"/>
    <w:rsid w:val="00361538"/>
    <w:rsid w:val="00361D72"/>
    <w:rsid w:val="00362D53"/>
    <w:rsid w:val="00362DB7"/>
    <w:rsid w:val="00363312"/>
    <w:rsid w:val="003636D3"/>
    <w:rsid w:val="00363F8E"/>
    <w:rsid w:val="00364A48"/>
    <w:rsid w:val="00364A9A"/>
    <w:rsid w:val="00365F09"/>
    <w:rsid w:val="00366556"/>
    <w:rsid w:val="003667A9"/>
    <w:rsid w:val="00367444"/>
    <w:rsid w:val="00367C76"/>
    <w:rsid w:val="00367F5B"/>
    <w:rsid w:val="0037239C"/>
    <w:rsid w:val="003730F3"/>
    <w:rsid w:val="003738D9"/>
    <w:rsid w:val="003739C4"/>
    <w:rsid w:val="00373FE3"/>
    <w:rsid w:val="00374AC6"/>
    <w:rsid w:val="00375382"/>
    <w:rsid w:val="00375D60"/>
    <w:rsid w:val="00377151"/>
    <w:rsid w:val="00377D5D"/>
    <w:rsid w:val="00380246"/>
    <w:rsid w:val="00380384"/>
    <w:rsid w:val="003815A2"/>
    <w:rsid w:val="0038169D"/>
    <w:rsid w:val="00381784"/>
    <w:rsid w:val="003818F6"/>
    <w:rsid w:val="00381A1A"/>
    <w:rsid w:val="0038310A"/>
    <w:rsid w:val="0038352B"/>
    <w:rsid w:val="003848B0"/>
    <w:rsid w:val="0038584A"/>
    <w:rsid w:val="0038587C"/>
    <w:rsid w:val="003870B7"/>
    <w:rsid w:val="003871D0"/>
    <w:rsid w:val="003877AE"/>
    <w:rsid w:val="003905EB"/>
    <w:rsid w:val="00390D43"/>
    <w:rsid w:val="00391104"/>
    <w:rsid w:val="00391AA1"/>
    <w:rsid w:val="00392B69"/>
    <w:rsid w:val="00392C24"/>
    <w:rsid w:val="00392D30"/>
    <w:rsid w:val="00392E06"/>
    <w:rsid w:val="00392F55"/>
    <w:rsid w:val="00393035"/>
    <w:rsid w:val="00393066"/>
    <w:rsid w:val="00393923"/>
    <w:rsid w:val="0039435D"/>
    <w:rsid w:val="0039448A"/>
    <w:rsid w:val="003947B1"/>
    <w:rsid w:val="00394CB0"/>
    <w:rsid w:val="0039593B"/>
    <w:rsid w:val="00395ABC"/>
    <w:rsid w:val="00395E02"/>
    <w:rsid w:val="00395F46"/>
    <w:rsid w:val="00396217"/>
    <w:rsid w:val="00396366"/>
    <w:rsid w:val="003968A4"/>
    <w:rsid w:val="003970F5"/>
    <w:rsid w:val="00397691"/>
    <w:rsid w:val="00397AAD"/>
    <w:rsid w:val="003A1FEF"/>
    <w:rsid w:val="003A2765"/>
    <w:rsid w:val="003A3092"/>
    <w:rsid w:val="003A367F"/>
    <w:rsid w:val="003A4677"/>
    <w:rsid w:val="003A4806"/>
    <w:rsid w:val="003A4C99"/>
    <w:rsid w:val="003A52EC"/>
    <w:rsid w:val="003A5945"/>
    <w:rsid w:val="003A6643"/>
    <w:rsid w:val="003A71FD"/>
    <w:rsid w:val="003A730C"/>
    <w:rsid w:val="003B0AC6"/>
    <w:rsid w:val="003B19CA"/>
    <w:rsid w:val="003B1B2E"/>
    <w:rsid w:val="003B246E"/>
    <w:rsid w:val="003B33FB"/>
    <w:rsid w:val="003B37A4"/>
    <w:rsid w:val="003B3C19"/>
    <w:rsid w:val="003B5C14"/>
    <w:rsid w:val="003B6B05"/>
    <w:rsid w:val="003B784F"/>
    <w:rsid w:val="003C0353"/>
    <w:rsid w:val="003C13C6"/>
    <w:rsid w:val="003C17D1"/>
    <w:rsid w:val="003C18A6"/>
    <w:rsid w:val="003C1E94"/>
    <w:rsid w:val="003C2175"/>
    <w:rsid w:val="003C2C5D"/>
    <w:rsid w:val="003C32F0"/>
    <w:rsid w:val="003C3F64"/>
    <w:rsid w:val="003C4937"/>
    <w:rsid w:val="003C4CDE"/>
    <w:rsid w:val="003C53D6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D1649"/>
    <w:rsid w:val="003D2E5D"/>
    <w:rsid w:val="003D3265"/>
    <w:rsid w:val="003D3E2E"/>
    <w:rsid w:val="003D44EF"/>
    <w:rsid w:val="003D45DC"/>
    <w:rsid w:val="003D4697"/>
    <w:rsid w:val="003D4F3B"/>
    <w:rsid w:val="003D79CD"/>
    <w:rsid w:val="003E079D"/>
    <w:rsid w:val="003E0F86"/>
    <w:rsid w:val="003E0FEE"/>
    <w:rsid w:val="003E1753"/>
    <w:rsid w:val="003E188A"/>
    <w:rsid w:val="003E1A1B"/>
    <w:rsid w:val="003E21C4"/>
    <w:rsid w:val="003E2779"/>
    <w:rsid w:val="003E39FF"/>
    <w:rsid w:val="003E4CD4"/>
    <w:rsid w:val="003E633B"/>
    <w:rsid w:val="003F0727"/>
    <w:rsid w:val="003F0876"/>
    <w:rsid w:val="003F0A78"/>
    <w:rsid w:val="003F1546"/>
    <w:rsid w:val="003F1A3F"/>
    <w:rsid w:val="003F24E6"/>
    <w:rsid w:val="003F3471"/>
    <w:rsid w:val="003F3847"/>
    <w:rsid w:val="003F48AA"/>
    <w:rsid w:val="003F4981"/>
    <w:rsid w:val="003F4D6D"/>
    <w:rsid w:val="003F4E14"/>
    <w:rsid w:val="003F540A"/>
    <w:rsid w:val="003F680E"/>
    <w:rsid w:val="003F7398"/>
    <w:rsid w:val="003F74C4"/>
    <w:rsid w:val="003F7954"/>
    <w:rsid w:val="003F7FDE"/>
    <w:rsid w:val="004006C5"/>
    <w:rsid w:val="00401312"/>
    <w:rsid w:val="0040196A"/>
    <w:rsid w:val="00401F93"/>
    <w:rsid w:val="0040329D"/>
    <w:rsid w:val="00403377"/>
    <w:rsid w:val="004045C6"/>
    <w:rsid w:val="00404B4A"/>
    <w:rsid w:val="0040633D"/>
    <w:rsid w:val="004078B0"/>
    <w:rsid w:val="004107E6"/>
    <w:rsid w:val="004129CB"/>
    <w:rsid w:val="00412CD8"/>
    <w:rsid w:val="004142AE"/>
    <w:rsid w:val="004158FF"/>
    <w:rsid w:val="00415E0E"/>
    <w:rsid w:val="004169A3"/>
    <w:rsid w:val="00416F04"/>
    <w:rsid w:val="00417DC5"/>
    <w:rsid w:val="00420853"/>
    <w:rsid w:val="0042176A"/>
    <w:rsid w:val="00421E04"/>
    <w:rsid w:val="00422853"/>
    <w:rsid w:val="004232F7"/>
    <w:rsid w:val="00423840"/>
    <w:rsid w:val="004239D8"/>
    <w:rsid w:val="004240D5"/>
    <w:rsid w:val="00424A64"/>
    <w:rsid w:val="00424A72"/>
    <w:rsid w:val="00424D6E"/>
    <w:rsid w:val="004254DF"/>
    <w:rsid w:val="00426FA6"/>
    <w:rsid w:val="00427387"/>
    <w:rsid w:val="004300DC"/>
    <w:rsid w:val="00430452"/>
    <w:rsid w:val="0043125B"/>
    <w:rsid w:val="0043232E"/>
    <w:rsid w:val="00432D00"/>
    <w:rsid w:val="00433489"/>
    <w:rsid w:val="004337F6"/>
    <w:rsid w:val="004351C1"/>
    <w:rsid w:val="00436AEE"/>
    <w:rsid w:val="004372D3"/>
    <w:rsid w:val="00437386"/>
    <w:rsid w:val="004377F9"/>
    <w:rsid w:val="00440E60"/>
    <w:rsid w:val="004419D7"/>
    <w:rsid w:val="00442C0D"/>
    <w:rsid w:val="004430A5"/>
    <w:rsid w:val="00444E62"/>
    <w:rsid w:val="00445D03"/>
    <w:rsid w:val="004471CE"/>
    <w:rsid w:val="00447C68"/>
    <w:rsid w:val="00450854"/>
    <w:rsid w:val="00450C48"/>
    <w:rsid w:val="00452BAC"/>
    <w:rsid w:val="00452E54"/>
    <w:rsid w:val="004530DE"/>
    <w:rsid w:val="0045322C"/>
    <w:rsid w:val="00454788"/>
    <w:rsid w:val="00454C4D"/>
    <w:rsid w:val="00454D22"/>
    <w:rsid w:val="00455974"/>
    <w:rsid w:val="00455E7A"/>
    <w:rsid w:val="0046014E"/>
    <w:rsid w:val="00460AF1"/>
    <w:rsid w:val="00461C28"/>
    <w:rsid w:val="004622A1"/>
    <w:rsid w:val="004624A3"/>
    <w:rsid w:val="00463280"/>
    <w:rsid w:val="004649CA"/>
    <w:rsid w:val="00464A91"/>
    <w:rsid w:val="0046666D"/>
    <w:rsid w:val="00467A29"/>
    <w:rsid w:val="00470D36"/>
    <w:rsid w:val="0047128F"/>
    <w:rsid w:val="0047190A"/>
    <w:rsid w:val="00471D90"/>
    <w:rsid w:val="004721F6"/>
    <w:rsid w:val="004723B0"/>
    <w:rsid w:val="00473944"/>
    <w:rsid w:val="00474060"/>
    <w:rsid w:val="00474B97"/>
    <w:rsid w:val="00474BDC"/>
    <w:rsid w:val="00474D44"/>
    <w:rsid w:val="00474F44"/>
    <w:rsid w:val="0047525B"/>
    <w:rsid w:val="0047692C"/>
    <w:rsid w:val="00477672"/>
    <w:rsid w:val="004800A8"/>
    <w:rsid w:val="0048015F"/>
    <w:rsid w:val="00480390"/>
    <w:rsid w:val="00480A2B"/>
    <w:rsid w:val="00481D44"/>
    <w:rsid w:val="00481F84"/>
    <w:rsid w:val="004837F8"/>
    <w:rsid w:val="0048421C"/>
    <w:rsid w:val="00484F59"/>
    <w:rsid w:val="004851CF"/>
    <w:rsid w:val="00485376"/>
    <w:rsid w:val="00485619"/>
    <w:rsid w:val="0048570F"/>
    <w:rsid w:val="00485F12"/>
    <w:rsid w:val="00485FF9"/>
    <w:rsid w:val="00486540"/>
    <w:rsid w:val="0048689D"/>
    <w:rsid w:val="00486A54"/>
    <w:rsid w:val="00487090"/>
    <w:rsid w:val="004871AD"/>
    <w:rsid w:val="004907FC"/>
    <w:rsid w:val="00490D8F"/>
    <w:rsid w:val="00490D91"/>
    <w:rsid w:val="0049165D"/>
    <w:rsid w:val="0049253A"/>
    <w:rsid w:val="0049325B"/>
    <w:rsid w:val="00493A37"/>
    <w:rsid w:val="00494189"/>
    <w:rsid w:val="00494D45"/>
    <w:rsid w:val="00494D55"/>
    <w:rsid w:val="004952FB"/>
    <w:rsid w:val="00495628"/>
    <w:rsid w:val="0049614A"/>
    <w:rsid w:val="00497819"/>
    <w:rsid w:val="004A06E7"/>
    <w:rsid w:val="004A0831"/>
    <w:rsid w:val="004A0A28"/>
    <w:rsid w:val="004A1698"/>
    <w:rsid w:val="004A2F45"/>
    <w:rsid w:val="004A360E"/>
    <w:rsid w:val="004A43B9"/>
    <w:rsid w:val="004A4536"/>
    <w:rsid w:val="004A4659"/>
    <w:rsid w:val="004A4968"/>
    <w:rsid w:val="004A4E42"/>
    <w:rsid w:val="004A5660"/>
    <w:rsid w:val="004A574A"/>
    <w:rsid w:val="004A5A2F"/>
    <w:rsid w:val="004A5D85"/>
    <w:rsid w:val="004A714D"/>
    <w:rsid w:val="004A73B7"/>
    <w:rsid w:val="004B02A2"/>
    <w:rsid w:val="004B0763"/>
    <w:rsid w:val="004B1282"/>
    <w:rsid w:val="004B2044"/>
    <w:rsid w:val="004B2890"/>
    <w:rsid w:val="004B3135"/>
    <w:rsid w:val="004B37FF"/>
    <w:rsid w:val="004B38E1"/>
    <w:rsid w:val="004B3FBF"/>
    <w:rsid w:val="004B461B"/>
    <w:rsid w:val="004B4C96"/>
    <w:rsid w:val="004B4D4E"/>
    <w:rsid w:val="004B56BC"/>
    <w:rsid w:val="004B5CB5"/>
    <w:rsid w:val="004B607F"/>
    <w:rsid w:val="004B68BF"/>
    <w:rsid w:val="004C1607"/>
    <w:rsid w:val="004C1AC1"/>
    <w:rsid w:val="004C1B95"/>
    <w:rsid w:val="004C2115"/>
    <w:rsid w:val="004C23A7"/>
    <w:rsid w:val="004C2AB3"/>
    <w:rsid w:val="004C2B42"/>
    <w:rsid w:val="004C2C1C"/>
    <w:rsid w:val="004C3B0C"/>
    <w:rsid w:val="004C4315"/>
    <w:rsid w:val="004C48A5"/>
    <w:rsid w:val="004C4905"/>
    <w:rsid w:val="004C5D06"/>
    <w:rsid w:val="004C657C"/>
    <w:rsid w:val="004C6F31"/>
    <w:rsid w:val="004C7ECC"/>
    <w:rsid w:val="004D026D"/>
    <w:rsid w:val="004D108A"/>
    <w:rsid w:val="004D159C"/>
    <w:rsid w:val="004D1EEB"/>
    <w:rsid w:val="004D273C"/>
    <w:rsid w:val="004D32AA"/>
    <w:rsid w:val="004D3482"/>
    <w:rsid w:val="004D3760"/>
    <w:rsid w:val="004D3AAF"/>
    <w:rsid w:val="004D3DF0"/>
    <w:rsid w:val="004D42A7"/>
    <w:rsid w:val="004D4638"/>
    <w:rsid w:val="004D49C2"/>
    <w:rsid w:val="004D4A60"/>
    <w:rsid w:val="004D4E76"/>
    <w:rsid w:val="004D54C6"/>
    <w:rsid w:val="004D5505"/>
    <w:rsid w:val="004D5B92"/>
    <w:rsid w:val="004D6791"/>
    <w:rsid w:val="004D67FB"/>
    <w:rsid w:val="004D7291"/>
    <w:rsid w:val="004D7CAE"/>
    <w:rsid w:val="004D7CE2"/>
    <w:rsid w:val="004E03B4"/>
    <w:rsid w:val="004E0603"/>
    <w:rsid w:val="004E23EE"/>
    <w:rsid w:val="004E2926"/>
    <w:rsid w:val="004E2B33"/>
    <w:rsid w:val="004E3841"/>
    <w:rsid w:val="004E3AF5"/>
    <w:rsid w:val="004E3DF8"/>
    <w:rsid w:val="004E4008"/>
    <w:rsid w:val="004E5728"/>
    <w:rsid w:val="004E577A"/>
    <w:rsid w:val="004E6011"/>
    <w:rsid w:val="004E685A"/>
    <w:rsid w:val="004F040F"/>
    <w:rsid w:val="004F120F"/>
    <w:rsid w:val="004F17BB"/>
    <w:rsid w:val="004F32C8"/>
    <w:rsid w:val="004F5CB3"/>
    <w:rsid w:val="004F6129"/>
    <w:rsid w:val="004F643B"/>
    <w:rsid w:val="005001B1"/>
    <w:rsid w:val="00501BF4"/>
    <w:rsid w:val="00501CC1"/>
    <w:rsid w:val="00501E42"/>
    <w:rsid w:val="00503993"/>
    <w:rsid w:val="00503F9D"/>
    <w:rsid w:val="00505091"/>
    <w:rsid w:val="005051FB"/>
    <w:rsid w:val="005063A3"/>
    <w:rsid w:val="00507091"/>
    <w:rsid w:val="005074C4"/>
    <w:rsid w:val="005079CC"/>
    <w:rsid w:val="005109A0"/>
    <w:rsid w:val="00512229"/>
    <w:rsid w:val="00512F3E"/>
    <w:rsid w:val="00513116"/>
    <w:rsid w:val="00514BFF"/>
    <w:rsid w:val="00514ED9"/>
    <w:rsid w:val="00515B5F"/>
    <w:rsid w:val="00515DAE"/>
    <w:rsid w:val="0051650C"/>
    <w:rsid w:val="0051746B"/>
    <w:rsid w:val="00520036"/>
    <w:rsid w:val="0052266D"/>
    <w:rsid w:val="0052348B"/>
    <w:rsid w:val="00523D28"/>
    <w:rsid w:val="00524D58"/>
    <w:rsid w:val="005255D3"/>
    <w:rsid w:val="00526A64"/>
    <w:rsid w:val="00526BC4"/>
    <w:rsid w:val="00526FD1"/>
    <w:rsid w:val="00527339"/>
    <w:rsid w:val="00527FA8"/>
    <w:rsid w:val="005308EF"/>
    <w:rsid w:val="00531590"/>
    <w:rsid w:val="00531C02"/>
    <w:rsid w:val="0053211B"/>
    <w:rsid w:val="005321F4"/>
    <w:rsid w:val="00532C6B"/>
    <w:rsid w:val="0053347D"/>
    <w:rsid w:val="00533D37"/>
    <w:rsid w:val="0053421C"/>
    <w:rsid w:val="00534DF6"/>
    <w:rsid w:val="00535E8C"/>
    <w:rsid w:val="00535F4F"/>
    <w:rsid w:val="00536AAF"/>
    <w:rsid w:val="00537D78"/>
    <w:rsid w:val="00537F42"/>
    <w:rsid w:val="005402F7"/>
    <w:rsid w:val="00540842"/>
    <w:rsid w:val="00540BAC"/>
    <w:rsid w:val="00540C29"/>
    <w:rsid w:val="00541207"/>
    <w:rsid w:val="00541B80"/>
    <w:rsid w:val="0054220B"/>
    <w:rsid w:val="00542365"/>
    <w:rsid w:val="00543141"/>
    <w:rsid w:val="005434F9"/>
    <w:rsid w:val="00543557"/>
    <w:rsid w:val="0054367D"/>
    <w:rsid w:val="005441DE"/>
    <w:rsid w:val="00545AEE"/>
    <w:rsid w:val="00545BBD"/>
    <w:rsid w:val="00545C2D"/>
    <w:rsid w:val="00547B30"/>
    <w:rsid w:val="00550246"/>
    <w:rsid w:val="00550C88"/>
    <w:rsid w:val="005515AC"/>
    <w:rsid w:val="0055167A"/>
    <w:rsid w:val="005529F9"/>
    <w:rsid w:val="00553AF5"/>
    <w:rsid w:val="005544AF"/>
    <w:rsid w:val="00555F2F"/>
    <w:rsid w:val="005563C8"/>
    <w:rsid w:val="00557758"/>
    <w:rsid w:val="0056459A"/>
    <w:rsid w:val="00566127"/>
    <w:rsid w:val="00566605"/>
    <w:rsid w:val="0056675B"/>
    <w:rsid w:val="00567479"/>
    <w:rsid w:val="00567B39"/>
    <w:rsid w:val="00570142"/>
    <w:rsid w:val="005742D7"/>
    <w:rsid w:val="005744E6"/>
    <w:rsid w:val="00574D57"/>
    <w:rsid w:val="005750FD"/>
    <w:rsid w:val="00575145"/>
    <w:rsid w:val="00575276"/>
    <w:rsid w:val="00575680"/>
    <w:rsid w:val="00575894"/>
    <w:rsid w:val="00575C61"/>
    <w:rsid w:val="00576688"/>
    <w:rsid w:val="00576ADB"/>
    <w:rsid w:val="00576F91"/>
    <w:rsid w:val="00577803"/>
    <w:rsid w:val="005808CD"/>
    <w:rsid w:val="00580E7B"/>
    <w:rsid w:val="005813BF"/>
    <w:rsid w:val="00581B33"/>
    <w:rsid w:val="00581EBB"/>
    <w:rsid w:val="00582473"/>
    <w:rsid w:val="005825FC"/>
    <w:rsid w:val="00582633"/>
    <w:rsid w:val="00582FF7"/>
    <w:rsid w:val="0058377A"/>
    <w:rsid w:val="00583CEF"/>
    <w:rsid w:val="00583D9F"/>
    <w:rsid w:val="0058443F"/>
    <w:rsid w:val="0058459F"/>
    <w:rsid w:val="0058463D"/>
    <w:rsid w:val="0058493F"/>
    <w:rsid w:val="005849C2"/>
    <w:rsid w:val="00586684"/>
    <w:rsid w:val="00587CDA"/>
    <w:rsid w:val="00587E75"/>
    <w:rsid w:val="0059077E"/>
    <w:rsid w:val="00590DDD"/>
    <w:rsid w:val="00590E08"/>
    <w:rsid w:val="0059155C"/>
    <w:rsid w:val="005916A7"/>
    <w:rsid w:val="00592741"/>
    <w:rsid w:val="0059368B"/>
    <w:rsid w:val="00593C4C"/>
    <w:rsid w:val="00593F01"/>
    <w:rsid w:val="005942A3"/>
    <w:rsid w:val="00594308"/>
    <w:rsid w:val="005944A1"/>
    <w:rsid w:val="00594AAF"/>
    <w:rsid w:val="00594FBE"/>
    <w:rsid w:val="00595737"/>
    <w:rsid w:val="00595879"/>
    <w:rsid w:val="00595B38"/>
    <w:rsid w:val="00595D5A"/>
    <w:rsid w:val="00595F25"/>
    <w:rsid w:val="0059714E"/>
    <w:rsid w:val="00597C43"/>
    <w:rsid w:val="00597F38"/>
    <w:rsid w:val="005A1708"/>
    <w:rsid w:val="005A1CF9"/>
    <w:rsid w:val="005A1D16"/>
    <w:rsid w:val="005A1F16"/>
    <w:rsid w:val="005A243A"/>
    <w:rsid w:val="005A2BF4"/>
    <w:rsid w:val="005A3823"/>
    <w:rsid w:val="005A4129"/>
    <w:rsid w:val="005A490C"/>
    <w:rsid w:val="005A4C2A"/>
    <w:rsid w:val="005A4D13"/>
    <w:rsid w:val="005A73AC"/>
    <w:rsid w:val="005B0B07"/>
    <w:rsid w:val="005B1AD1"/>
    <w:rsid w:val="005B2603"/>
    <w:rsid w:val="005B282D"/>
    <w:rsid w:val="005B2ADD"/>
    <w:rsid w:val="005B2AE8"/>
    <w:rsid w:val="005B3210"/>
    <w:rsid w:val="005B334E"/>
    <w:rsid w:val="005B33D7"/>
    <w:rsid w:val="005B3F28"/>
    <w:rsid w:val="005B4C0C"/>
    <w:rsid w:val="005B5011"/>
    <w:rsid w:val="005B554A"/>
    <w:rsid w:val="005B5915"/>
    <w:rsid w:val="005B5C71"/>
    <w:rsid w:val="005B6527"/>
    <w:rsid w:val="005C04B9"/>
    <w:rsid w:val="005C0E5B"/>
    <w:rsid w:val="005C105E"/>
    <w:rsid w:val="005C1174"/>
    <w:rsid w:val="005C1FE0"/>
    <w:rsid w:val="005C3014"/>
    <w:rsid w:val="005C38FB"/>
    <w:rsid w:val="005C5AF9"/>
    <w:rsid w:val="005C5D9C"/>
    <w:rsid w:val="005C6627"/>
    <w:rsid w:val="005C6895"/>
    <w:rsid w:val="005C6EC6"/>
    <w:rsid w:val="005C70AD"/>
    <w:rsid w:val="005C7499"/>
    <w:rsid w:val="005C7D83"/>
    <w:rsid w:val="005D0C6E"/>
    <w:rsid w:val="005D0EB6"/>
    <w:rsid w:val="005D1DC5"/>
    <w:rsid w:val="005D2514"/>
    <w:rsid w:val="005D2F66"/>
    <w:rsid w:val="005D3C4F"/>
    <w:rsid w:val="005D44CF"/>
    <w:rsid w:val="005D46FD"/>
    <w:rsid w:val="005D545E"/>
    <w:rsid w:val="005D547F"/>
    <w:rsid w:val="005D7BB2"/>
    <w:rsid w:val="005D7BC7"/>
    <w:rsid w:val="005D7CD2"/>
    <w:rsid w:val="005E05B0"/>
    <w:rsid w:val="005E1F7E"/>
    <w:rsid w:val="005E2034"/>
    <w:rsid w:val="005E2846"/>
    <w:rsid w:val="005E3057"/>
    <w:rsid w:val="005E4EB6"/>
    <w:rsid w:val="005E52D7"/>
    <w:rsid w:val="005E58B6"/>
    <w:rsid w:val="005E5B13"/>
    <w:rsid w:val="005E5B6E"/>
    <w:rsid w:val="005F0DC0"/>
    <w:rsid w:val="005F174B"/>
    <w:rsid w:val="005F1FBE"/>
    <w:rsid w:val="005F200A"/>
    <w:rsid w:val="005F299B"/>
    <w:rsid w:val="005F3C6A"/>
    <w:rsid w:val="005F3CDD"/>
    <w:rsid w:val="005F3F91"/>
    <w:rsid w:val="005F412A"/>
    <w:rsid w:val="005F4E6B"/>
    <w:rsid w:val="005F4F5D"/>
    <w:rsid w:val="005F5123"/>
    <w:rsid w:val="005F514C"/>
    <w:rsid w:val="005F5AE4"/>
    <w:rsid w:val="005F5BAD"/>
    <w:rsid w:val="005F5DD5"/>
    <w:rsid w:val="005F5E8A"/>
    <w:rsid w:val="005F68D7"/>
    <w:rsid w:val="005F692F"/>
    <w:rsid w:val="005F7D6F"/>
    <w:rsid w:val="005F7EE3"/>
    <w:rsid w:val="00600C24"/>
    <w:rsid w:val="00600CDE"/>
    <w:rsid w:val="00602294"/>
    <w:rsid w:val="006023CA"/>
    <w:rsid w:val="0060297E"/>
    <w:rsid w:val="00603253"/>
    <w:rsid w:val="00603EF6"/>
    <w:rsid w:val="00604BA4"/>
    <w:rsid w:val="00605580"/>
    <w:rsid w:val="00605798"/>
    <w:rsid w:val="00605AA0"/>
    <w:rsid w:val="00605C45"/>
    <w:rsid w:val="0060652B"/>
    <w:rsid w:val="00607327"/>
    <w:rsid w:val="006078B5"/>
    <w:rsid w:val="0061027E"/>
    <w:rsid w:val="0061123A"/>
    <w:rsid w:val="00613163"/>
    <w:rsid w:val="00613392"/>
    <w:rsid w:val="006134A9"/>
    <w:rsid w:val="00613608"/>
    <w:rsid w:val="006148D7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F0A"/>
    <w:rsid w:val="0061729B"/>
    <w:rsid w:val="00617606"/>
    <w:rsid w:val="006178E4"/>
    <w:rsid w:val="00620B19"/>
    <w:rsid w:val="00621018"/>
    <w:rsid w:val="0062196D"/>
    <w:rsid w:val="00622A73"/>
    <w:rsid w:val="00623446"/>
    <w:rsid w:val="00624039"/>
    <w:rsid w:val="00624B7A"/>
    <w:rsid w:val="006255CB"/>
    <w:rsid w:val="006272FB"/>
    <w:rsid w:val="00627509"/>
    <w:rsid w:val="00630596"/>
    <w:rsid w:val="00630E9A"/>
    <w:rsid w:val="006316BB"/>
    <w:rsid w:val="0063193D"/>
    <w:rsid w:val="00631C9C"/>
    <w:rsid w:val="006325F7"/>
    <w:rsid w:val="00632A3D"/>
    <w:rsid w:val="006332EA"/>
    <w:rsid w:val="00633BF7"/>
    <w:rsid w:val="0063477E"/>
    <w:rsid w:val="00636E00"/>
    <w:rsid w:val="006407EC"/>
    <w:rsid w:val="006411B1"/>
    <w:rsid w:val="00641EA2"/>
    <w:rsid w:val="00642A83"/>
    <w:rsid w:val="00643083"/>
    <w:rsid w:val="006433D0"/>
    <w:rsid w:val="006458B7"/>
    <w:rsid w:val="00645E63"/>
    <w:rsid w:val="00646EA1"/>
    <w:rsid w:val="00647880"/>
    <w:rsid w:val="0065003C"/>
    <w:rsid w:val="006515BC"/>
    <w:rsid w:val="00651971"/>
    <w:rsid w:val="00651A61"/>
    <w:rsid w:val="00653883"/>
    <w:rsid w:val="00653A11"/>
    <w:rsid w:val="00654318"/>
    <w:rsid w:val="00657D97"/>
    <w:rsid w:val="00657F0C"/>
    <w:rsid w:val="00660ECE"/>
    <w:rsid w:val="006610EE"/>
    <w:rsid w:val="00662B35"/>
    <w:rsid w:val="00662FB7"/>
    <w:rsid w:val="006634B8"/>
    <w:rsid w:val="00664692"/>
    <w:rsid w:val="0066551F"/>
    <w:rsid w:val="006663DD"/>
    <w:rsid w:val="00666C91"/>
    <w:rsid w:val="006676C8"/>
    <w:rsid w:val="006678AE"/>
    <w:rsid w:val="00670F1B"/>
    <w:rsid w:val="006710BE"/>
    <w:rsid w:val="006719C8"/>
    <w:rsid w:val="00671B65"/>
    <w:rsid w:val="00671BFE"/>
    <w:rsid w:val="00671C9E"/>
    <w:rsid w:val="00673162"/>
    <w:rsid w:val="00675513"/>
    <w:rsid w:val="00675B97"/>
    <w:rsid w:val="006801A2"/>
    <w:rsid w:val="00680617"/>
    <w:rsid w:val="00680FE3"/>
    <w:rsid w:val="006811C4"/>
    <w:rsid w:val="0068173F"/>
    <w:rsid w:val="00681A0E"/>
    <w:rsid w:val="006826A1"/>
    <w:rsid w:val="006826B6"/>
    <w:rsid w:val="00682CCE"/>
    <w:rsid w:val="00683595"/>
    <w:rsid w:val="00684B10"/>
    <w:rsid w:val="00684BC3"/>
    <w:rsid w:val="006869ED"/>
    <w:rsid w:val="006876A2"/>
    <w:rsid w:val="00687D23"/>
    <w:rsid w:val="00690293"/>
    <w:rsid w:val="00690437"/>
    <w:rsid w:val="00691806"/>
    <w:rsid w:val="006918CE"/>
    <w:rsid w:val="0069233F"/>
    <w:rsid w:val="00692402"/>
    <w:rsid w:val="00694BC6"/>
    <w:rsid w:val="0069508C"/>
    <w:rsid w:val="00696206"/>
    <w:rsid w:val="006964E7"/>
    <w:rsid w:val="00696A50"/>
    <w:rsid w:val="00696E55"/>
    <w:rsid w:val="00696F2F"/>
    <w:rsid w:val="006970B9"/>
    <w:rsid w:val="006975D9"/>
    <w:rsid w:val="006A0925"/>
    <w:rsid w:val="006A0AD8"/>
    <w:rsid w:val="006A234C"/>
    <w:rsid w:val="006A25EB"/>
    <w:rsid w:val="006A2D38"/>
    <w:rsid w:val="006A4405"/>
    <w:rsid w:val="006A568B"/>
    <w:rsid w:val="006A6FAD"/>
    <w:rsid w:val="006A7131"/>
    <w:rsid w:val="006B1826"/>
    <w:rsid w:val="006B2F35"/>
    <w:rsid w:val="006B3048"/>
    <w:rsid w:val="006B347E"/>
    <w:rsid w:val="006B4275"/>
    <w:rsid w:val="006B43E1"/>
    <w:rsid w:val="006B450E"/>
    <w:rsid w:val="006B5A69"/>
    <w:rsid w:val="006B6EFB"/>
    <w:rsid w:val="006B7556"/>
    <w:rsid w:val="006B7F3F"/>
    <w:rsid w:val="006C0965"/>
    <w:rsid w:val="006C0B63"/>
    <w:rsid w:val="006C0E3C"/>
    <w:rsid w:val="006C110E"/>
    <w:rsid w:val="006C1B5A"/>
    <w:rsid w:val="006C292A"/>
    <w:rsid w:val="006C2CEB"/>
    <w:rsid w:val="006C2DF3"/>
    <w:rsid w:val="006C388A"/>
    <w:rsid w:val="006C38E8"/>
    <w:rsid w:val="006C3C42"/>
    <w:rsid w:val="006C4640"/>
    <w:rsid w:val="006C4729"/>
    <w:rsid w:val="006C4E71"/>
    <w:rsid w:val="006C5391"/>
    <w:rsid w:val="006C5FBB"/>
    <w:rsid w:val="006C62D0"/>
    <w:rsid w:val="006D0580"/>
    <w:rsid w:val="006D0769"/>
    <w:rsid w:val="006D09E5"/>
    <w:rsid w:val="006D1411"/>
    <w:rsid w:val="006D17F0"/>
    <w:rsid w:val="006D206D"/>
    <w:rsid w:val="006D27B2"/>
    <w:rsid w:val="006D2ED0"/>
    <w:rsid w:val="006D3D85"/>
    <w:rsid w:val="006D4674"/>
    <w:rsid w:val="006D4A94"/>
    <w:rsid w:val="006D58CF"/>
    <w:rsid w:val="006D604D"/>
    <w:rsid w:val="006D60A8"/>
    <w:rsid w:val="006D6D52"/>
    <w:rsid w:val="006D6F16"/>
    <w:rsid w:val="006D716D"/>
    <w:rsid w:val="006D75D9"/>
    <w:rsid w:val="006D7619"/>
    <w:rsid w:val="006D7AD6"/>
    <w:rsid w:val="006D7E49"/>
    <w:rsid w:val="006E02D0"/>
    <w:rsid w:val="006E1EC6"/>
    <w:rsid w:val="006E2CBF"/>
    <w:rsid w:val="006E2D8C"/>
    <w:rsid w:val="006E5065"/>
    <w:rsid w:val="006E51B2"/>
    <w:rsid w:val="006E5428"/>
    <w:rsid w:val="006E56B9"/>
    <w:rsid w:val="006E5D8C"/>
    <w:rsid w:val="006E6A76"/>
    <w:rsid w:val="006E6B61"/>
    <w:rsid w:val="006E760D"/>
    <w:rsid w:val="006E7C6E"/>
    <w:rsid w:val="006F0CB4"/>
    <w:rsid w:val="006F199F"/>
    <w:rsid w:val="006F204A"/>
    <w:rsid w:val="006F2387"/>
    <w:rsid w:val="006F27CA"/>
    <w:rsid w:val="006F45DB"/>
    <w:rsid w:val="006F4BD2"/>
    <w:rsid w:val="006F4D8E"/>
    <w:rsid w:val="006F563D"/>
    <w:rsid w:val="006F5C23"/>
    <w:rsid w:val="006F6EF9"/>
    <w:rsid w:val="006F79E1"/>
    <w:rsid w:val="006F7BCF"/>
    <w:rsid w:val="0070057C"/>
    <w:rsid w:val="0070274F"/>
    <w:rsid w:val="00704477"/>
    <w:rsid w:val="00705701"/>
    <w:rsid w:val="00705B9C"/>
    <w:rsid w:val="00706011"/>
    <w:rsid w:val="007062D9"/>
    <w:rsid w:val="00706660"/>
    <w:rsid w:val="00707724"/>
    <w:rsid w:val="00707B75"/>
    <w:rsid w:val="00707D33"/>
    <w:rsid w:val="0071081E"/>
    <w:rsid w:val="007110E6"/>
    <w:rsid w:val="00711976"/>
    <w:rsid w:val="007130BE"/>
    <w:rsid w:val="0071370A"/>
    <w:rsid w:val="00714022"/>
    <w:rsid w:val="00714030"/>
    <w:rsid w:val="0071434E"/>
    <w:rsid w:val="007152B6"/>
    <w:rsid w:val="007155D3"/>
    <w:rsid w:val="00716424"/>
    <w:rsid w:val="0071647B"/>
    <w:rsid w:val="00716EC3"/>
    <w:rsid w:val="00717688"/>
    <w:rsid w:val="007177ED"/>
    <w:rsid w:val="00717ED8"/>
    <w:rsid w:val="00720565"/>
    <w:rsid w:val="0072161A"/>
    <w:rsid w:val="0072162A"/>
    <w:rsid w:val="0072166D"/>
    <w:rsid w:val="007217AF"/>
    <w:rsid w:val="00721B2F"/>
    <w:rsid w:val="0072278B"/>
    <w:rsid w:val="007233DA"/>
    <w:rsid w:val="007238F8"/>
    <w:rsid w:val="00723C6F"/>
    <w:rsid w:val="00724403"/>
    <w:rsid w:val="00725549"/>
    <w:rsid w:val="00725960"/>
    <w:rsid w:val="00727282"/>
    <w:rsid w:val="00727707"/>
    <w:rsid w:val="00731645"/>
    <w:rsid w:val="00731EB4"/>
    <w:rsid w:val="007321D4"/>
    <w:rsid w:val="00732EEB"/>
    <w:rsid w:val="007338FE"/>
    <w:rsid w:val="00733AAE"/>
    <w:rsid w:val="00733E13"/>
    <w:rsid w:val="00735463"/>
    <w:rsid w:val="007359C9"/>
    <w:rsid w:val="00735BED"/>
    <w:rsid w:val="00737451"/>
    <w:rsid w:val="00737F4D"/>
    <w:rsid w:val="00740EA6"/>
    <w:rsid w:val="00741159"/>
    <w:rsid w:val="007418C1"/>
    <w:rsid w:val="00741A37"/>
    <w:rsid w:val="00741B82"/>
    <w:rsid w:val="00746934"/>
    <w:rsid w:val="00746D48"/>
    <w:rsid w:val="00746E89"/>
    <w:rsid w:val="00750A02"/>
    <w:rsid w:val="00750E72"/>
    <w:rsid w:val="0075111A"/>
    <w:rsid w:val="00751164"/>
    <w:rsid w:val="00751C96"/>
    <w:rsid w:val="00751F82"/>
    <w:rsid w:val="007533CE"/>
    <w:rsid w:val="007539DF"/>
    <w:rsid w:val="00753A41"/>
    <w:rsid w:val="00755AD7"/>
    <w:rsid w:val="00756864"/>
    <w:rsid w:val="00757DAC"/>
    <w:rsid w:val="00760CE8"/>
    <w:rsid w:val="007610FE"/>
    <w:rsid w:val="00761697"/>
    <w:rsid w:val="00761FCA"/>
    <w:rsid w:val="007625EC"/>
    <w:rsid w:val="007633B7"/>
    <w:rsid w:val="00763BEB"/>
    <w:rsid w:val="007643FA"/>
    <w:rsid w:val="007658A6"/>
    <w:rsid w:val="00766A79"/>
    <w:rsid w:val="00766BA8"/>
    <w:rsid w:val="00767D01"/>
    <w:rsid w:val="00771F90"/>
    <w:rsid w:val="0077429E"/>
    <w:rsid w:val="00775996"/>
    <w:rsid w:val="00775DF0"/>
    <w:rsid w:val="0077688F"/>
    <w:rsid w:val="00776D43"/>
    <w:rsid w:val="00776FB7"/>
    <w:rsid w:val="00777922"/>
    <w:rsid w:val="00780248"/>
    <w:rsid w:val="0078028C"/>
    <w:rsid w:val="00781967"/>
    <w:rsid w:val="00782E82"/>
    <w:rsid w:val="00782F72"/>
    <w:rsid w:val="0078326A"/>
    <w:rsid w:val="0078358F"/>
    <w:rsid w:val="00783B50"/>
    <w:rsid w:val="00783E9C"/>
    <w:rsid w:val="007843C4"/>
    <w:rsid w:val="007858E7"/>
    <w:rsid w:val="00786859"/>
    <w:rsid w:val="007869BF"/>
    <w:rsid w:val="00786FFF"/>
    <w:rsid w:val="007874F1"/>
    <w:rsid w:val="00787D0F"/>
    <w:rsid w:val="007901FD"/>
    <w:rsid w:val="007902B1"/>
    <w:rsid w:val="007905EE"/>
    <w:rsid w:val="00791050"/>
    <w:rsid w:val="0079133C"/>
    <w:rsid w:val="00791704"/>
    <w:rsid w:val="00791981"/>
    <w:rsid w:val="00792993"/>
    <w:rsid w:val="00792B38"/>
    <w:rsid w:val="00792CCF"/>
    <w:rsid w:val="00792E98"/>
    <w:rsid w:val="007934C9"/>
    <w:rsid w:val="00793519"/>
    <w:rsid w:val="00793B72"/>
    <w:rsid w:val="00794412"/>
    <w:rsid w:val="0079445A"/>
    <w:rsid w:val="0079455D"/>
    <w:rsid w:val="00795920"/>
    <w:rsid w:val="007973AE"/>
    <w:rsid w:val="00797420"/>
    <w:rsid w:val="00797B10"/>
    <w:rsid w:val="007A12D9"/>
    <w:rsid w:val="007A1976"/>
    <w:rsid w:val="007A3DB5"/>
    <w:rsid w:val="007A5C9F"/>
    <w:rsid w:val="007A5DF0"/>
    <w:rsid w:val="007A6446"/>
    <w:rsid w:val="007B04D7"/>
    <w:rsid w:val="007B2049"/>
    <w:rsid w:val="007B299C"/>
    <w:rsid w:val="007B2A97"/>
    <w:rsid w:val="007B384C"/>
    <w:rsid w:val="007B3ED7"/>
    <w:rsid w:val="007B49B4"/>
    <w:rsid w:val="007B4F16"/>
    <w:rsid w:val="007B5D48"/>
    <w:rsid w:val="007B6146"/>
    <w:rsid w:val="007B798C"/>
    <w:rsid w:val="007C0766"/>
    <w:rsid w:val="007C0B86"/>
    <w:rsid w:val="007C1FEB"/>
    <w:rsid w:val="007C25EB"/>
    <w:rsid w:val="007C2DFB"/>
    <w:rsid w:val="007C3791"/>
    <w:rsid w:val="007C4099"/>
    <w:rsid w:val="007C440B"/>
    <w:rsid w:val="007C498F"/>
    <w:rsid w:val="007C5467"/>
    <w:rsid w:val="007C5842"/>
    <w:rsid w:val="007C6195"/>
    <w:rsid w:val="007C6231"/>
    <w:rsid w:val="007C7A61"/>
    <w:rsid w:val="007C7CD0"/>
    <w:rsid w:val="007C7FFA"/>
    <w:rsid w:val="007D0C41"/>
    <w:rsid w:val="007D0D82"/>
    <w:rsid w:val="007D11D5"/>
    <w:rsid w:val="007D3572"/>
    <w:rsid w:val="007D3740"/>
    <w:rsid w:val="007D3B92"/>
    <w:rsid w:val="007D418C"/>
    <w:rsid w:val="007D4F21"/>
    <w:rsid w:val="007D5065"/>
    <w:rsid w:val="007D506B"/>
    <w:rsid w:val="007D6340"/>
    <w:rsid w:val="007D7A62"/>
    <w:rsid w:val="007E1D9C"/>
    <w:rsid w:val="007E2C8F"/>
    <w:rsid w:val="007E2F0B"/>
    <w:rsid w:val="007E38E5"/>
    <w:rsid w:val="007E42C7"/>
    <w:rsid w:val="007E57D0"/>
    <w:rsid w:val="007E5F01"/>
    <w:rsid w:val="007E63F4"/>
    <w:rsid w:val="007E662A"/>
    <w:rsid w:val="007E6854"/>
    <w:rsid w:val="007E7FB0"/>
    <w:rsid w:val="007F058A"/>
    <w:rsid w:val="007F0BE2"/>
    <w:rsid w:val="007F12C3"/>
    <w:rsid w:val="007F16C9"/>
    <w:rsid w:val="007F2956"/>
    <w:rsid w:val="007F3F53"/>
    <w:rsid w:val="007F400E"/>
    <w:rsid w:val="007F407C"/>
    <w:rsid w:val="007F48C4"/>
    <w:rsid w:val="007F683F"/>
    <w:rsid w:val="007F6E6F"/>
    <w:rsid w:val="007F7478"/>
    <w:rsid w:val="007F75B6"/>
    <w:rsid w:val="007F75CB"/>
    <w:rsid w:val="007F76E5"/>
    <w:rsid w:val="00800681"/>
    <w:rsid w:val="0080106C"/>
    <w:rsid w:val="008012D6"/>
    <w:rsid w:val="008016AB"/>
    <w:rsid w:val="0080273F"/>
    <w:rsid w:val="00802A3E"/>
    <w:rsid w:val="00802B57"/>
    <w:rsid w:val="0080308A"/>
    <w:rsid w:val="00803D56"/>
    <w:rsid w:val="00803EDA"/>
    <w:rsid w:val="00804239"/>
    <w:rsid w:val="0080482F"/>
    <w:rsid w:val="008059F1"/>
    <w:rsid w:val="00805CF0"/>
    <w:rsid w:val="00806070"/>
    <w:rsid w:val="00806712"/>
    <w:rsid w:val="00806F56"/>
    <w:rsid w:val="00807B70"/>
    <w:rsid w:val="0081007A"/>
    <w:rsid w:val="008100A7"/>
    <w:rsid w:val="008100DD"/>
    <w:rsid w:val="00810FF3"/>
    <w:rsid w:val="00812A05"/>
    <w:rsid w:val="00812B7C"/>
    <w:rsid w:val="0081357E"/>
    <w:rsid w:val="00813846"/>
    <w:rsid w:val="0081399F"/>
    <w:rsid w:val="00813C12"/>
    <w:rsid w:val="00814AD0"/>
    <w:rsid w:val="00814EE4"/>
    <w:rsid w:val="00814EEB"/>
    <w:rsid w:val="0081514C"/>
    <w:rsid w:val="00815694"/>
    <w:rsid w:val="0081575E"/>
    <w:rsid w:val="00815898"/>
    <w:rsid w:val="008166DC"/>
    <w:rsid w:val="00816AA5"/>
    <w:rsid w:val="00821307"/>
    <w:rsid w:val="008221D8"/>
    <w:rsid w:val="008226AE"/>
    <w:rsid w:val="00822B88"/>
    <w:rsid w:val="0082304E"/>
    <w:rsid w:val="0082306B"/>
    <w:rsid w:val="00823F3B"/>
    <w:rsid w:val="00824242"/>
    <w:rsid w:val="00824635"/>
    <w:rsid w:val="0082540F"/>
    <w:rsid w:val="0082590F"/>
    <w:rsid w:val="00825973"/>
    <w:rsid w:val="00825A26"/>
    <w:rsid w:val="00826319"/>
    <w:rsid w:val="0082661A"/>
    <w:rsid w:val="00826649"/>
    <w:rsid w:val="008266A5"/>
    <w:rsid w:val="00827DE4"/>
    <w:rsid w:val="00827E71"/>
    <w:rsid w:val="00830131"/>
    <w:rsid w:val="008304F8"/>
    <w:rsid w:val="00830BDE"/>
    <w:rsid w:val="008310FF"/>
    <w:rsid w:val="00831200"/>
    <w:rsid w:val="00831893"/>
    <w:rsid w:val="00831E49"/>
    <w:rsid w:val="00832381"/>
    <w:rsid w:val="008326D1"/>
    <w:rsid w:val="00833985"/>
    <w:rsid w:val="00833D14"/>
    <w:rsid w:val="00833EDE"/>
    <w:rsid w:val="00833EE5"/>
    <w:rsid w:val="00833F5E"/>
    <w:rsid w:val="00834278"/>
    <w:rsid w:val="008348F8"/>
    <w:rsid w:val="008353DB"/>
    <w:rsid w:val="00835CD4"/>
    <w:rsid w:val="0083669C"/>
    <w:rsid w:val="008371E6"/>
    <w:rsid w:val="008371F9"/>
    <w:rsid w:val="00837E33"/>
    <w:rsid w:val="00840022"/>
    <w:rsid w:val="00840029"/>
    <w:rsid w:val="00841585"/>
    <w:rsid w:val="00841893"/>
    <w:rsid w:val="0084260A"/>
    <w:rsid w:val="00842D42"/>
    <w:rsid w:val="0084354B"/>
    <w:rsid w:val="00843597"/>
    <w:rsid w:val="00843705"/>
    <w:rsid w:val="0084383A"/>
    <w:rsid w:val="00843844"/>
    <w:rsid w:val="00843DC2"/>
    <w:rsid w:val="0084464B"/>
    <w:rsid w:val="008446DE"/>
    <w:rsid w:val="00844D37"/>
    <w:rsid w:val="00845257"/>
    <w:rsid w:val="00846192"/>
    <w:rsid w:val="008468D2"/>
    <w:rsid w:val="008503B7"/>
    <w:rsid w:val="008503DC"/>
    <w:rsid w:val="00850C13"/>
    <w:rsid w:val="0085153B"/>
    <w:rsid w:val="00851CF3"/>
    <w:rsid w:val="00852FCA"/>
    <w:rsid w:val="00854DA1"/>
    <w:rsid w:val="008555DA"/>
    <w:rsid w:val="00855B15"/>
    <w:rsid w:val="0085700B"/>
    <w:rsid w:val="00857A29"/>
    <w:rsid w:val="00860184"/>
    <w:rsid w:val="00860A63"/>
    <w:rsid w:val="00860ECC"/>
    <w:rsid w:val="00861ED9"/>
    <w:rsid w:val="0086235A"/>
    <w:rsid w:val="0086401C"/>
    <w:rsid w:val="008640F9"/>
    <w:rsid w:val="00864292"/>
    <w:rsid w:val="00864C6F"/>
    <w:rsid w:val="00864E80"/>
    <w:rsid w:val="00866214"/>
    <w:rsid w:val="0086670F"/>
    <w:rsid w:val="00866E62"/>
    <w:rsid w:val="008674EE"/>
    <w:rsid w:val="008677FE"/>
    <w:rsid w:val="00867D71"/>
    <w:rsid w:val="00871782"/>
    <w:rsid w:val="00871974"/>
    <w:rsid w:val="00872047"/>
    <w:rsid w:val="0087249F"/>
    <w:rsid w:val="00872CFF"/>
    <w:rsid w:val="0087331C"/>
    <w:rsid w:val="00873550"/>
    <w:rsid w:val="00873BC4"/>
    <w:rsid w:val="00873F97"/>
    <w:rsid w:val="00874339"/>
    <w:rsid w:val="00874503"/>
    <w:rsid w:val="008748EA"/>
    <w:rsid w:val="00875365"/>
    <w:rsid w:val="0087541D"/>
    <w:rsid w:val="008765FC"/>
    <w:rsid w:val="00876739"/>
    <w:rsid w:val="00877054"/>
    <w:rsid w:val="00877486"/>
    <w:rsid w:val="0087758D"/>
    <w:rsid w:val="0087776D"/>
    <w:rsid w:val="00877BC4"/>
    <w:rsid w:val="0088082C"/>
    <w:rsid w:val="00880A9E"/>
    <w:rsid w:val="00880B76"/>
    <w:rsid w:val="00880F64"/>
    <w:rsid w:val="00881035"/>
    <w:rsid w:val="00881099"/>
    <w:rsid w:val="00881485"/>
    <w:rsid w:val="00881CA6"/>
    <w:rsid w:val="008822B4"/>
    <w:rsid w:val="008835D0"/>
    <w:rsid w:val="008843F0"/>
    <w:rsid w:val="00884784"/>
    <w:rsid w:val="00884FE0"/>
    <w:rsid w:val="008852E8"/>
    <w:rsid w:val="00885D8B"/>
    <w:rsid w:val="00886398"/>
    <w:rsid w:val="00886943"/>
    <w:rsid w:val="008869C5"/>
    <w:rsid w:val="008876A1"/>
    <w:rsid w:val="008903AE"/>
    <w:rsid w:val="00891393"/>
    <w:rsid w:val="00891D7B"/>
    <w:rsid w:val="00892EF8"/>
    <w:rsid w:val="00893197"/>
    <w:rsid w:val="008941E7"/>
    <w:rsid w:val="00895A0D"/>
    <w:rsid w:val="00895E5D"/>
    <w:rsid w:val="008960C8"/>
    <w:rsid w:val="00896DCD"/>
    <w:rsid w:val="00897C9D"/>
    <w:rsid w:val="00897ECD"/>
    <w:rsid w:val="00897FC8"/>
    <w:rsid w:val="008A026C"/>
    <w:rsid w:val="008A09CD"/>
    <w:rsid w:val="008A11E0"/>
    <w:rsid w:val="008A183D"/>
    <w:rsid w:val="008A231D"/>
    <w:rsid w:val="008A3312"/>
    <w:rsid w:val="008A3B67"/>
    <w:rsid w:val="008A3EDC"/>
    <w:rsid w:val="008A4260"/>
    <w:rsid w:val="008A4494"/>
    <w:rsid w:val="008A4B3A"/>
    <w:rsid w:val="008A4D2F"/>
    <w:rsid w:val="008A4E83"/>
    <w:rsid w:val="008A597B"/>
    <w:rsid w:val="008A6010"/>
    <w:rsid w:val="008A60FF"/>
    <w:rsid w:val="008A6641"/>
    <w:rsid w:val="008A7736"/>
    <w:rsid w:val="008A7A3B"/>
    <w:rsid w:val="008B1CF9"/>
    <w:rsid w:val="008B2920"/>
    <w:rsid w:val="008B45B9"/>
    <w:rsid w:val="008B494B"/>
    <w:rsid w:val="008B49E7"/>
    <w:rsid w:val="008B6030"/>
    <w:rsid w:val="008B720E"/>
    <w:rsid w:val="008B74F3"/>
    <w:rsid w:val="008C0BB3"/>
    <w:rsid w:val="008C483C"/>
    <w:rsid w:val="008C4FBC"/>
    <w:rsid w:val="008C5CC9"/>
    <w:rsid w:val="008C5D63"/>
    <w:rsid w:val="008C5E70"/>
    <w:rsid w:val="008C6EC6"/>
    <w:rsid w:val="008C721D"/>
    <w:rsid w:val="008C7A40"/>
    <w:rsid w:val="008D0F3F"/>
    <w:rsid w:val="008D1E60"/>
    <w:rsid w:val="008D324A"/>
    <w:rsid w:val="008D3C28"/>
    <w:rsid w:val="008D45C1"/>
    <w:rsid w:val="008D49BE"/>
    <w:rsid w:val="008D5231"/>
    <w:rsid w:val="008D5A50"/>
    <w:rsid w:val="008D5BAB"/>
    <w:rsid w:val="008D6F05"/>
    <w:rsid w:val="008D7192"/>
    <w:rsid w:val="008E0543"/>
    <w:rsid w:val="008E1091"/>
    <w:rsid w:val="008E158C"/>
    <w:rsid w:val="008E1CBB"/>
    <w:rsid w:val="008E1EB9"/>
    <w:rsid w:val="008E334D"/>
    <w:rsid w:val="008E351D"/>
    <w:rsid w:val="008E4757"/>
    <w:rsid w:val="008E522D"/>
    <w:rsid w:val="008E5CD1"/>
    <w:rsid w:val="008E686B"/>
    <w:rsid w:val="008F0C8F"/>
    <w:rsid w:val="008F148E"/>
    <w:rsid w:val="008F270A"/>
    <w:rsid w:val="008F2B67"/>
    <w:rsid w:val="008F301F"/>
    <w:rsid w:val="008F3D9D"/>
    <w:rsid w:val="008F3F16"/>
    <w:rsid w:val="008F55A4"/>
    <w:rsid w:val="008F687A"/>
    <w:rsid w:val="008F6B64"/>
    <w:rsid w:val="008F6CED"/>
    <w:rsid w:val="008F72BC"/>
    <w:rsid w:val="008F79D8"/>
    <w:rsid w:val="009011DB"/>
    <w:rsid w:val="00901A1C"/>
    <w:rsid w:val="00901EE2"/>
    <w:rsid w:val="0090203A"/>
    <w:rsid w:val="00902F8A"/>
    <w:rsid w:val="009038A9"/>
    <w:rsid w:val="00904115"/>
    <w:rsid w:val="00904908"/>
    <w:rsid w:val="00905425"/>
    <w:rsid w:val="009068A4"/>
    <w:rsid w:val="009078A9"/>
    <w:rsid w:val="00907CE5"/>
    <w:rsid w:val="00907E43"/>
    <w:rsid w:val="00910108"/>
    <w:rsid w:val="009103AF"/>
    <w:rsid w:val="00910F8E"/>
    <w:rsid w:val="009112F8"/>
    <w:rsid w:val="00911E3F"/>
    <w:rsid w:val="0091365E"/>
    <w:rsid w:val="009140D0"/>
    <w:rsid w:val="009143C2"/>
    <w:rsid w:val="009148D0"/>
    <w:rsid w:val="00915731"/>
    <w:rsid w:val="00916D0D"/>
    <w:rsid w:val="009170D7"/>
    <w:rsid w:val="0091722F"/>
    <w:rsid w:val="00917BD8"/>
    <w:rsid w:val="00917D06"/>
    <w:rsid w:val="0092003A"/>
    <w:rsid w:val="00920696"/>
    <w:rsid w:val="00921C98"/>
    <w:rsid w:val="0092441A"/>
    <w:rsid w:val="00924784"/>
    <w:rsid w:val="009250C9"/>
    <w:rsid w:val="0092530C"/>
    <w:rsid w:val="0093034C"/>
    <w:rsid w:val="00931E59"/>
    <w:rsid w:val="009320F2"/>
    <w:rsid w:val="009322F2"/>
    <w:rsid w:val="00933BB5"/>
    <w:rsid w:val="00934C6C"/>
    <w:rsid w:val="009360EA"/>
    <w:rsid w:val="009360F0"/>
    <w:rsid w:val="0093725F"/>
    <w:rsid w:val="00937E33"/>
    <w:rsid w:val="0094107A"/>
    <w:rsid w:val="009419E1"/>
    <w:rsid w:val="0094231E"/>
    <w:rsid w:val="00942C1A"/>
    <w:rsid w:val="00944670"/>
    <w:rsid w:val="009446EA"/>
    <w:rsid w:val="009448F4"/>
    <w:rsid w:val="009451A2"/>
    <w:rsid w:val="0094741D"/>
    <w:rsid w:val="00947445"/>
    <w:rsid w:val="00947A0A"/>
    <w:rsid w:val="009502CE"/>
    <w:rsid w:val="0095220B"/>
    <w:rsid w:val="00952316"/>
    <w:rsid w:val="00952A7E"/>
    <w:rsid w:val="00952B7C"/>
    <w:rsid w:val="009535C4"/>
    <w:rsid w:val="009537DD"/>
    <w:rsid w:val="00954215"/>
    <w:rsid w:val="00954A84"/>
    <w:rsid w:val="009564A8"/>
    <w:rsid w:val="0096216B"/>
    <w:rsid w:val="0096225A"/>
    <w:rsid w:val="009632C9"/>
    <w:rsid w:val="00963A1D"/>
    <w:rsid w:val="00966A6B"/>
    <w:rsid w:val="00967D6D"/>
    <w:rsid w:val="0097072D"/>
    <w:rsid w:val="00971D60"/>
    <w:rsid w:val="009727C5"/>
    <w:rsid w:val="00972D70"/>
    <w:rsid w:val="00974F34"/>
    <w:rsid w:val="00975CC7"/>
    <w:rsid w:val="009762FF"/>
    <w:rsid w:val="009769B1"/>
    <w:rsid w:val="00976F41"/>
    <w:rsid w:val="00977E64"/>
    <w:rsid w:val="00980278"/>
    <w:rsid w:val="0098068D"/>
    <w:rsid w:val="009819FD"/>
    <w:rsid w:val="00981CF4"/>
    <w:rsid w:val="009824CA"/>
    <w:rsid w:val="009833C7"/>
    <w:rsid w:val="009836D0"/>
    <w:rsid w:val="00983E39"/>
    <w:rsid w:val="009841EA"/>
    <w:rsid w:val="00984541"/>
    <w:rsid w:val="009849F5"/>
    <w:rsid w:val="0098598C"/>
    <w:rsid w:val="00985B18"/>
    <w:rsid w:val="00986810"/>
    <w:rsid w:val="00986FF8"/>
    <w:rsid w:val="00987209"/>
    <w:rsid w:val="00990DD9"/>
    <w:rsid w:val="00991371"/>
    <w:rsid w:val="009929F4"/>
    <w:rsid w:val="00992D1F"/>
    <w:rsid w:val="00993AA0"/>
    <w:rsid w:val="00994754"/>
    <w:rsid w:val="0099494C"/>
    <w:rsid w:val="00994EA8"/>
    <w:rsid w:val="00995128"/>
    <w:rsid w:val="0099527E"/>
    <w:rsid w:val="00995A38"/>
    <w:rsid w:val="00996D1C"/>
    <w:rsid w:val="00996D4C"/>
    <w:rsid w:val="00997C9D"/>
    <w:rsid w:val="009A03D1"/>
    <w:rsid w:val="009A067C"/>
    <w:rsid w:val="009A1FA0"/>
    <w:rsid w:val="009A20C6"/>
    <w:rsid w:val="009A2CD3"/>
    <w:rsid w:val="009A32A6"/>
    <w:rsid w:val="009A4121"/>
    <w:rsid w:val="009A4307"/>
    <w:rsid w:val="009A5398"/>
    <w:rsid w:val="009A546A"/>
    <w:rsid w:val="009A6D58"/>
    <w:rsid w:val="009A7375"/>
    <w:rsid w:val="009B245D"/>
    <w:rsid w:val="009B40B4"/>
    <w:rsid w:val="009B43ED"/>
    <w:rsid w:val="009B4837"/>
    <w:rsid w:val="009B49A2"/>
    <w:rsid w:val="009B74A5"/>
    <w:rsid w:val="009B78C4"/>
    <w:rsid w:val="009B7C61"/>
    <w:rsid w:val="009B7F8D"/>
    <w:rsid w:val="009C09A4"/>
    <w:rsid w:val="009C0CF2"/>
    <w:rsid w:val="009C27D6"/>
    <w:rsid w:val="009C2DD9"/>
    <w:rsid w:val="009C30D9"/>
    <w:rsid w:val="009C3A0D"/>
    <w:rsid w:val="009C43E2"/>
    <w:rsid w:val="009C4D18"/>
    <w:rsid w:val="009C4F55"/>
    <w:rsid w:val="009C5FD3"/>
    <w:rsid w:val="009C614B"/>
    <w:rsid w:val="009C6B5D"/>
    <w:rsid w:val="009C6CE1"/>
    <w:rsid w:val="009C7129"/>
    <w:rsid w:val="009C7751"/>
    <w:rsid w:val="009D0202"/>
    <w:rsid w:val="009D0769"/>
    <w:rsid w:val="009D0F6C"/>
    <w:rsid w:val="009D1438"/>
    <w:rsid w:val="009D1517"/>
    <w:rsid w:val="009D15E4"/>
    <w:rsid w:val="009D17C2"/>
    <w:rsid w:val="009D2038"/>
    <w:rsid w:val="009D26AB"/>
    <w:rsid w:val="009D29CB"/>
    <w:rsid w:val="009D2D27"/>
    <w:rsid w:val="009D352E"/>
    <w:rsid w:val="009D45C5"/>
    <w:rsid w:val="009D5499"/>
    <w:rsid w:val="009D66B8"/>
    <w:rsid w:val="009D7425"/>
    <w:rsid w:val="009E0897"/>
    <w:rsid w:val="009E2872"/>
    <w:rsid w:val="009E2C6D"/>
    <w:rsid w:val="009E49CD"/>
    <w:rsid w:val="009E4A14"/>
    <w:rsid w:val="009E4BA8"/>
    <w:rsid w:val="009E6403"/>
    <w:rsid w:val="009E7117"/>
    <w:rsid w:val="009F0639"/>
    <w:rsid w:val="009F0B67"/>
    <w:rsid w:val="009F0D5B"/>
    <w:rsid w:val="009F1A2B"/>
    <w:rsid w:val="009F2EB6"/>
    <w:rsid w:val="009F307D"/>
    <w:rsid w:val="009F34AE"/>
    <w:rsid w:val="009F451D"/>
    <w:rsid w:val="009F4765"/>
    <w:rsid w:val="009F4BE7"/>
    <w:rsid w:val="009F4C65"/>
    <w:rsid w:val="009F5269"/>
    <w:rsid w:val="009F59A7"/>
    <w:rsid w:val="009F5B4F"/>
    <w:rsid w:val="009F64CD"/>
    <w:rsid w:val="00A01184"/>
    <w:rsid w:val="00A015CD"/>
    <w:rsid w:val="00A0183E"/>
    <w:rsid w:val="00A02D0F"/>
    <w:rsid w:val="00A03F05"/>
    <w:rsid w:val="00A0555F"/>
    <w:rsid w:val="00A05B8A"/>
    <w:rsid w:val="00A05C51"/>
    <w:rsid w:val="00A05EE2"/>
    <w:rsid w:val="00A06556"/>
    <w:rsid w:val="00A0774C"/>
    <w:rsid w:val="00A109F3"/>
    <w:rsid w:val="00A118A0"/>
    <w:rsid w:val="00A11BF8"/>
    <w:rsid w:val="00A12A90"/>
    <w:rsid w:val="00A131C7"/>
    <w:rsid w:val="00A16523"/>
    <w:rsid w:val="00A16CD3"/>
    <w:rsid w:val="00A16F5D"/>
    <w:rsid w:val="00A17773"/>
    <w:rsid w:val="00A17F78"/>
    <w:rsid w:val="00A207CA"/>
    <w:rsid w:val="00A21216"/>
    <w:rsid w:val="00A2196B"/>
    <w:rsid w:val="00A22A87"/>
    <w:rsid w:val="00A232AC"/>
    <w:rsid w:val="00A23E01"/>
    <w:rsid w:val="00A252F2"/>
    <w:rsid w:val="00A25DD1"/>
    <w:rsid w:val="00A26869"/>
    <w:rsid w:val="00A26BD0"/>
    <w:rsid w:val="00A27257"/>
    <w:rsid w:val="00A27298"/>
    <w:rsid w:val="00A27535"/>
    <w:rsid w:val="00A2781F"/>
    <w:rsid w:val="00A3088A"/>
    <w:rsid w:val="00A31043"/>
    <w:rsid w:val="00A31851"/>
    <w:rsid w:val="00A31E66"/>
    <w:rsid w:val="00A31F2B"/>
    <w:rsid w:val="00A3245B"/>
    <w:rsid w:val="00A328DA"/>
    <w:rsid w:val="00A32C89"/>
    <w:rsid w:val="00A33E4A"/>
    <w:rsid w:val="00A34D40"/>
    <w:rsid w:val="00A35E28"/>
    <w:rsid w:val="00A36086"/>
    <w:rsid w:val="00A368E9"/>
    <w:rsid w:val="00A371FA"/>
    <w:rsid w:val="00A37A66"/>
    <w:rsid w:val="00A37BF9"/>
    <w:rsid w:val="00A40879"/>
    <w:rsid w:val="00A40AD6"/>
    <w:rsid w:val="00A41899"/>
    <w:rsid w:val="00A41AA9"/>
    <w:rsid w:val="00A4413D"/>
    <w:rsid w:val="00A44964"/>
    <w:rsid w:val="00A4518C"/>
    <w:rsid w:val="00A4571F"/>
    <w:rsid w:val="00A45CE0"/>
    <w:rsid w:val="00A4626E"/>
    <w:rsid w:val="00A4683B"/>
    <w:rsid w:val="00A471C4"/>
    <w:rsid w:val="00A47264"/>
    <w:rsid w:val="00A47A1D"/>
    <w:rsid w:val="00A47A54"/>
    <w:rsid w:val="00A47A72"/>
    <w:rsid w:val="00A51FC5"/>
    <w:rsid w:val="00A52310"/>
    <w:rsid w:val="00A532C6"/>
    <w:rsid w:val="00A546B4"/>
    <w:rsid w:val="00A5654A"/>
    <w:rsid w:val="00A5697C"/>
    <w:rsid w:val="00A56BEE"/>
    <w:rsid w:val="00A570A1"/>
    <w:rsid w:val="00A60EBA"/>
    <w:rsid w:val="00A61895"/>
    <w:rsid w:val="00A6241F"/>
    <w:rsid w:val="00A626D8"/>
    <w:rsid w:val="00A63D53"/>
    <w:rsid w:val="00A6611E"/>
    <w:rsid w:val="00A66226"/>
    <w:rsid w:val="00A668BF"/>
    <w:rsid w:val="00A67623"/>
    <w:rsid w:val="00A678D2"/>
    <w:rsid w:val="00A679A5"/>
    <w:rsid w:val="00A70256"/>
    <w:rsid w:val="00A70D7D"/>
    <w:rsid w:val="00A7142C"/>
    <w:rsid w:val="00A7190A"/>
    <w:rsid w:val="00A71CFB"/>
    <w:rsid w:val="00A72042"/>
    <w:rsid w:val="00A72270"/>
    <w:rsid w:val="00A725D8"/>
    <w:rsid w:val="00A7299D"/>
    <w:rsid w:val="00A73098"/>
    <w:rsid w:val="00A734CC"/>
    <w:rsid w:val="00A736EC"/>
    <w:rsid w:val="00A741C2"/>
    <w:rsid w:val="00A7437D"/>
    <w:rsid w:val="00A746CD"/>
    <w:rsid w:val="00A74895"/>
    <w:rsid w:val="00A7595D"/>
    <w:rsid w:val="00A81B80"/>
    <w:rsid w:val="00A81B88"/>
    <w:rsid w:val="00A83127"/>
    <w:rsid w:val="00A835FC"/>
    <w:rsid w:val="00A83BCF"/>
    <w:rsid w:val="00A83C5C"/>
    <w:rsid w:val="00A846F3"/>
    <w:rsid w:val="00A84C82"/>
    <w:rsid w:val="00A84E99"/>
    <w:rsid w:val="00A85D93"/>
    <w:rsid w:val="00A86177"/>
    <w:rsid w:val="00A86C9F"/>
    <w:rsid w:val="00A86CBB"/>
    <w:rsid w:val="00A87968"/>
    <w:rsid w:val="00A90758"/>
    <w:rsid w:val="00A90AF7"/>
    <w:rsid w:val="00A91D0E"/>
    <w:rsid w:val="00A930E9"/>
    <w:rsid w:val="00A932AF"/>
    <w:rsid w:val="00A94031"/>
    <w:rsid w:val="00A9473E"/>
    <w:rsid w:val="00A94CF8"/>
    <w:rsid w:val="00A950B4"/>
    <w:rsid w:val="00A9571F"/>
    <w:rsid w:val="00A96360"/>
    <w:rsid w:val="00A963DA"/>
    <w:rsid w:val="00A9778A"/>
    <w:rsid w:val="00A97967"/>
    <w:rsid w:val="00AA0167"/>
    <w:rsid w:val="00AA0CB5"/>
    <w:rsid w:val="00AA10C3"/>
    <w:rsid w:val="00AA1886"/>
    <w:rsid w:val="00AA26F6"/>
    <w:rsid w:val="00AA29FE"/>
    <w:rsid w:val="00AA396D"/>
    <w:rsid w:val="00AA431D"/>
    <w:rsid w:val="00AA502F"/>
    <w:rsid w:val="00AA59D3"/>
    <w:rsid w:val="00AA611F"/>
    <w:rsid w:val="00AA66FB"/>
    <w:rsid w:val="00AA67CD"/>
    <w:rsid w:val="00AA729C"/>
    <w:rsid w:val="00AA797E"/>
    <w:rsid w:val="00AB12D5"/>
    <w:rsid w:val="00AB1DAE"/>
    <w:rsid w:val="00AB2233"/>
    <w:rsid w:val="00AB2280"/>
    <w:rsid w:val="00AB2514"/>
    <w:rsid w:val="00AB265D"/>
    <w:rsid w:val="00AB2CAA"/>
    <w:rsid w:val="00AB2CC1"/>
    <w:rsid w:val="00AB465B"/>
    <w:rsid w:val="00AB4EF1"/>
    <w:rsid w:val="00AB51AA"/>
    <w:rsid w:val="00AB5540"/>
    <w:rsid w:val="00AB5B6D"/>
    <w:rsid w:val="00AB6015"/>
    <w:rsid w:val="00AB63F6"/>
    <w:rsid w:val="00AB6A6C"/>
    <w:rsid w:val="00AB6DF8"/>
    <w:rsid w:val="00AB7B4F"/>
    <w:rsid w:val="00AC2ABA"/>
    <w:rsid w:val="00AC4104"/>
    <w:rsid w:val="00AC418C"/>
    <w:rsid w:val="00AC4C78"/>
    <w:rsid w:val="00AC5E73"/>
    <w:rsid w:val="00AC5F5B"/>
    <w:rsid w:val="00AC6AB8"/>
    <w:rsid w:val="00AC7214"/>
    <w:rsid w:val="00AC78D7"/>
    <w:rsid w:val="00AD058B"/>
    <w:rsid w:val="00AD098F"/>
    <w:rsid w:val="00AD0FDB"/>
    <w:rsid w:val="00AD3DB5"/>
    <w:rsid w:val="00AD4B19"/>
    <w:rsid w:val="00AD568E"/>
    <w:rsid w:val="00AD5DED"/>
    <w:rsid w:val="00AD5F6E"/>
    <w:rsid w:val="00AD5F7B"/>
    <w:rsid w:val="00AD6CA7"/>
    <w:rsid w:val="00AD7755"/>
    <w:rsid w:val="00AD796D"/>
    <w:rsid w:val="00AD7BB8"/>
    <w:rsid w:val="00AE0192"/>
    <w:rsid w:val="00AE0448"/>
    <w:rsid w:val="00AE0603"/>
    <w:rsid w:val="00AE063C"/>
    <w:rsid w:val="00AE18B3"/>
    <w:rsid w:val="00AE2D81"/>
    <w:rsid w:val="00AE37BC"/>
    <w:rsid w:val="00AE3A24"/>
    <w:rsid w:val="00AE4511"/>
    <w:rsid w:val="00AE5F24"/>
    <w:rsid w:val="00AE5FB0"/>
    <w:rsid w:val="00AE619F"/>
    <w:rsid w:val="00AE64B0"/>
    <w:rsid w:val="00AE6811"/>
    <w:rsid w:val="00AE727A"/>
    <w:rsid w:val="00AE7D0F"/>
    <w:rsid w:val="00AF05EB"/>
    <w:rsid w:val="00AF0794"/>
    <w:rsid w:val="00AF0AFE"/>
    <w:rsid w:val="00AF0E2B"/>
    <w:rsid w:val="00AF1310"/>
    <w:rsid w:val="00AF1828"/>
    <w:rsid w:val="00AF1F04"/>
    <w:rsid w:val="00AF2238"/>
    <w:rsid w:val="00AF337A"/>
    <w:rsid w:val="00AF3E30"/>
    <w:rsid w:val="00AF3E32"/>
    <w:rsid w:val="00AF48B5"/>
    <w:rsid w:val="00AF4DA2"/>
    <w:rsid w:val="00AF50A6"/>
    <w:rsid w:val="00AF528F"/>
    <w:rsid w:val="00AF5631"/>
    <w:rsid w:val="00AF6381"/>
    <w:rsid w:val="00AF69A1"/>
    <w:rsid w:val="00AF744F"/>
    <w:rsid w:val="00AF75BE"/>
    <w:rsid w:val="00AF78AE"/>
    <w:rsid w:val="00B009C4"/>
    <w:rsid w:val="00B00A0F"/>
    <w:rsid w:val="00B00C96"/>
    <w:rsid w:val="00B01DB5"/>
    <w:rsid w:val="00B0337A"/>
    <w:rsid w:val="00B04503"/>
    <w:rsid w:val="00B051C0"/>
    <w:rsid w:val="00B0562E"/>
    <w:rsid w:val="00B058D3"/>
    <w:rsid w:val="00B074DA"/>
    <w:rsid w:val="00B076E9"/>
    <w:rsid w:val="00B1036F"/>
    <w:rsid w:val="00B10EBC"/>
    <w:rsid w:val="00B12C3B"/>
    <w:rsid w:val="00B12CB3"/>
    <w:rsid w:val="00B12EF7"/>
    <w:rsid w:val="00B13108"/>
    <w:rsid w:val="00B13D7B"/>
    <w:rsid w:val="00B13DCA"/>
    <w:rsid w:val="00B13F65"/>
    <w:rsid w:val="00B1419E"/>
    <w:rsid w:val="00B14421"/>
    <w:rsid w:val="00B1446D"/>
    <w:rsid w:val="00B14D91"/>
    <w:rsid w:val="00B152C2"/>
    <w:rsid w:val="00B15A94"/>
    <w:rsid w:val="00B17653"/>
    <w:rsid w:val="00B202C2"/>
    <w:rsid w:val="00B202F1"/>
    <w:rsid w:val="00B20580"/>
    <w:rsid w:val="00B205A5"/>
    <w:rsid w:val="00B2075D"/>
    <w:rsid w:val="00B2086A"/>
    <w:rsid w:val="00B212D9"/>
    <w:rsid w:val="00B21DCF"/>
    <w:rsid w:val="00B22628"/>
    <w:rsid w:val="00B2265E"/>
    <w:rsid w:val="00B23480"/>
    <w:rsid w:val="00B23803"/>
    <w:rsid w:val="00B242D6"/>
    <w:rsid w:val="00B2452E"/>
    <w:rsid w:val="00B24B8F"/>
    <w:rsid w:val="00B250FD"/>
    <w:rsid w:val="00B2598F"/>
    <w:rsid w:val="00B2681C"/>
    <w:rsid w:val="00B273A8"/>
    <w:rsid w:val="00B30B75"/>
    <w:rsid w:val="00B325F5"/>
    <w:rsid w:val="00B32D75"/>
    <w:rsid w:val="00B3361F"/>
    <w:rsid w:val="00B339CD"/>
    <w:rsid w:val="00B342AC"/>
    <w:rsid w:val="00B351CC"/>
    <w:rsid w:val="00B3560F"/>
    <w:rsid w:val="00B363ED"/>
    <w:rsid w:val="00B379EA"/>
    <w:rsid w:val="00B410F3"/>
    <w:rsid w:val="00B41E15"/>
    <w:rsid w:val="00B42710"/>
    <w:rsid w:val="00B4397A"/>
    <w:rsid w:val="00B43CC6"/>
    <w:rsid w:val="00B45857"/>
    <w:rsid w:val="00B45E3F"/>
    <w:rsid w:val="00B473B9"/>
    <w:rsid w:val="00B5010B"/>
    <w:rsid w:val="00B51895"/>
    <w:rsid w:val="00B51924"/>
    <w:rsid w:val="00B53B8E"/>
    <w:rsid w:val="00B569D9"/>
    <w:rsid w:val="00B56C06"/>
    <w:rsid w:val="00B57D87"/>
    <w:rsid w:val="00B605DF"/>
    <w:rsid w:val="00B608DB"/>
    <w:rsid w:val="00B60F97"/>
    <w:rsid w:val="00B60FD5"/>
    <w:rsid w:val="00B61629"/>
    <w:rsid w:val="00B61D56"/>
    <w:rsid w:val="00B6315E"/>
    <w:rsid w:val="00B63617"/>
    <w:rsid w:val="00B647A3"/>
    <w:rsid w:val="00B64CB1"/>
    <w:rsid w:val="00B656AE"/>
    <w:rsid w:val="00B65AFC"/>
    <w:rsid w:val="00B65B07"/>
    <w:rsid w:val="00B65F4F"/>
    <w:rsid w:val="00B66203"/>
    <w:rsid w:val="00B66946"/>
    <w:rsid w:val="00B66CC5"/>
    <w:rsid w:val="00B7077E"/>
    <w:rsid w:val="00B70BE5"/>
    <w:rsid w:val="00B712A8"/>
    <w:rsid w:val="00B71576"/>
    <w:rsid w:val="00B717B4"/>
    <w:rsid w:val="00B71CD5"/>
    <w:rsid w:val="00B71D72"/>
    <w:rsid w:val="00B722FC"/>
    <w:rsid w:val="00B72472"/>
    <w:rsid w:val="00B726A0"/>
    <w:rsid w:val="00B72EA5"/>
    <w:rsid w:val="00B73C8D"/>
    <w:rsid w:val="00B74702"/>
    <w:rsid w:val="00B74CA2"/>
    <w:rsid w:val="00B75416"/>
    <w:rsid w:val="00B754F5"/>
    <w:rsid w:val="00B7579C"/>
    <w:rsid w:val="00B76586"/>
    <w:rsid w:val="00B7692A"/>
    <w:rsid w:val="00B7737D"/>
    <w:rsid w:val="00B774A4"/>
    <w:rsid w:val="00B77735"/>
    <w:rsid w:val="00B80B1A"/>
    <w:rsid w:val="00B80FAF"/>
    <w:rsid w:val="00B815E3"/>
    <w:rsid w:val="00B816A3"/>
    <w:rsid w:val="00B81BA0"/>
    <w:rsid w:val="00B836ED"/>
    <w:rsid w:val="00B83C75"/>
    <w:rsid w:val="00B848C9"/>
    <w:rsid w:val="00B85D36"/>
    <w:rsid w:val="00B869C1"/>
    <w:rsid w:val="00B86DFE"/>
    <w:rsid w:val="00B87945"/>
    <w:rsid w:val="00B87A41"/>
    <w:rsid w:val="00B911DF"/>
    <w:rsid w:val="00B925B3"/>
    <w:rsid w:val="00B9343A"/>
    <w:rsid w:val="00B93E09"/>
    <w:rsid w:val="00B93EE0"/>
    <w:rsid w:val="00B94F06"/>
    <w:rsid w:val="00B95160"/>
    <w:rsid w:val="00B96BFE"/>
    <w:rsid w:val="00BA0940"/>
    <w:rsid w:val="00BA2621"/>
    <w:rsid w:val="00BA267A"/>
    <w:rsid w:val="00BA3A0E"/>
    <w:rsid w:val="00BA3D0B"/>
    <w:rsid w:val="00BA4A51"/>
    <w:rsid w:val="00BA5A0C"/>
    <w:rsid w:val="00BA650E"/>
    <w:rsid w:val="00BA6A5A"/>
    <w:rsid w:val="00BA7BE0"/>
    <w:rsid w:val="00BB0244"/>
    <w:rsid w:val="00BB137B"/>
    <w:rsid w:val="00BB308A"/>
    <w:rsid w:val="00BB3744"/>
    <w:rsid w:val="00BB3C1A"/>
    <w:rsid w:val="00BB417F"/>
    <w:rsid w:val="00BB444F"/>
    <w:rsid w:val="00BB4764"/>
    <w:rsid w:val="00BB4917"/>
    <w:rsid w:val="00BB53C0"/>
    <w:rsid w:val="00BB53C4"/>
    <w:rsid w:val="00BB563F"/>
    <w:rsid w:val="00BB69E5"/>
    <w:rsid w:val="00BB6A0E"/>
    <w:rsid w:val="00BB6B48"/>
    <w:rsid w:val="00BB7474"/>
    <w:rsid w:val="00BB750C"/>
    <w:rsid w:val="00BC0C41"/>
    <w:rsid w:val="00BC0DC6"/>
    <w:rsid w:val="00BC0E07"/>
    <w:rsid w:val="00BC1078"/>
    <w:rsid w:val="00BC2BC8"/>
    <w:rsid w:val="00BC34EB"/>
    <w:rsid w:val="00BC4515"/>
    <w:rsid w:val="00BC5ECA"/>
    <w:rsid w:val="00BC6862"/>
    <w:rsid w:val="00BC6B61"/>
    <w:rsid w:val="00BD0356"/>
    <w:rsid w:val="00BD123B"/>
    <w:rsid w:val="00BD12F3"/>
    <w:rsid w:val="00BD215F"/>
    <w:rsid w:val="00BD28B0"/>
    <w:rsid w:val="00BD33B2"/>
    <w:rsid w:val="00BD4462"/>
    <w:rsid w:val="00BD6D28"/>
    <w:rsid w:val="00BD7209"/>
    <w:rsid w:val="00BD7D5B"/>
    <w:rsid w:val="00BD7DAB"/>
    <w:rsid w:val="00BE09F5"/>
    <w:rsid w:val="00BE0D79"/>
    <w:rsid w:val="00BE1A0A"/>
    <w:rsid w:val="00BE2276"/>
    <w:rsid w:val="00BE24EB"/>
    <w:rsid w:val="00BE2562"/>
    <w:rsid w:val="00BE25BC"/>
    <w:rsid w:val="00BE3569"/>
    <w:rsid w:val="00BE3672"/>
    <w:rsid w:val="00BE389E"/>
    <w:rsid w:val="00BE398D"/>
    <w:rsid w:val="00BE3A15"/>
    <w:rsid w:val="00BE3D38"/>
    <w:rsid w:val="00BE447E"/>
    <w:rsid w:val="00BE5030"/>
    <w:rsid w:val="00BE53C4"/>
    <w:rsid w:val="00BE5C9A"/>
    <w:rsid w:val="00BE6109"/>
    <w:rsid w:val="00BE6320"/>
    <w:rsid w:val="00BE66B6"/>
    <w:rsid w:val="00BE77AD"/>
    <w:rsid w:val="00BE7E89"/>
    <w:rsid w:val="00BF0A5F"/>
    <w:rsid w:val="00BF0BE6"/>
    <w:rsid w:val="00BF1913"/>
    <w:rsid w:val="00BF216C"/>
    <w:rsid w:val="00BF26A0"/>
    <w:rsid w:val="00BF2C7B"/>
    <w:rsid w:val="00BF3B34"/>
    <w:rsid w:val="00BF5216"/>
    <w:rsid w:val="00BF5D37"/>
    <w:rsid w:val="00BF7B24"/>
    <w:rsid w:val="00BF7F72"/>
    <w:rsid w:val="00C02A3E"/>
    <w:rsid w:val="00C02C22"/>
    <w:rsid w:val="00C0397A"/>
    <w:rsid w:val="00C03CD2"/>
    <w:rsid w:val="00C03F8D"/>
    <w:rsid w:val="00C0411A"/>
    <w:rsid w:val="00C0469F"/>
    <w:rsid w:val="00C04EB8"/>
    <w:rsid w:val="00C0522E"/>
    <w:rsid w:val="00C058F3"/>
    <w:rsid w:val="00C060EF"/>
    <w:rsid w:val="00C06439"/>
    <w:rsid w:val="00C06AA6"/>
    <w:rsid w:val="00C06B4F"/>
    <w:rsid w:val="00C10261"/>
    <w:rsid w:val="00C10A32"/>
    <w:rsid w:val="00C114EB"/>
    <w:rsid w:val="00C11993"/>
    <w:rsid w:val="00C1271B"/>
    <w:rsid w:val="00C1300C"/>
    <w:rsid w:val="00C13585"/>
    <w:rsid w:val="00C13880"/>
    <w:rsid w:val="00C13B03"/>
    <w:rsid w:val="00C14AD5"/>
    <w:rsid w:val="00C15543"/>
    <w:rsid w:val="00C17342"/>
    <w:rsid w:val="00C204CD"/>
    <w:rsid w:val="00C20C78"/>
    <w:rsid w:val="00C215D0"/>
    <w:rsid w:val="00C22294"/>
    <w:rsid w:val="00C228AD"/>
    <w:rsid w:val="00C232F1"/>
    <w:rsid w:val="00C23485"/>
    <w:rsid w:val="00C23C48"/>
    <w:rsid w:val="00C2617F"/>
    <w:rsid w:val="00C27490"/>
    <w:rsid w:val="00C27509"/>
    <w:rsid w:val="00C27DD9"/>
    <w:rsid w:val="00C311DA"/>
    <w:rsid w:val="00C3134E"/>
    <w:rsid w:val="00C31B35"/>
    <w:rsid w:val="00C31FE7"/>
    <w:rsid w:val="00C32284"/>
    <w:rsid w:val="00C325AE"/>
    <w:rsid w:val="00C328DB"/>
    <w:rsid w:val="00C32AC2"/>
    <w:rsid w:val="00C33510"/>
    <w:rsid w:val="00C33BE7"/>
    <w:rsid w:val="00C342F5"/>
    <w:rsid w:val="00C34724"/>
    <w:rsid w:val="00C34824"/>
    <w:rsid w:val="00C34E94"/>
    <w:rsid w:val="00C34F4E"/>
    <w:rsid w:val="00C356C9"/>
    <w:rsid w:val="00C357F7"/>
    <w:rsid w:val="00C35996"/>
    <w:rsid w:val="00C359D2"/>
    <w:rsid w:val="00C35AAD"/>
    <w:rsid w:val="00C362DE"/>
    <w:rsid w:val="00C37DBC"/>
    <w:rsid w:val="00C41A1D"/>
    <w:rsid w:val="00C42DF0"/>
    <w:rsid w:val="00C42ED0"/>
    <w:rsid w:val="00C4356A"/>
    <w:rsid w:val="00C43CDE"/>
    <w:rsid w:val="00C446B4"/>
    <w:rsid w:val="00C44D97"/>
    <w:rsid w:val="00C45E6D"/>
    <w:rsid w:val="00C50936"/>
    <w:rsid w:val="00C511E0"/>
    <w:rsid w:val="00C52045"/>
    <w:rsid w:val="00C538D5"/>
    <w:rsid w:val="00C53A87"/>
    <w:rsid w:val="00C53AFD"/>
    <w:rsid w:val="00C53D48"/>
    <w:rsid w:val="00C53E69"/>
    <w:rsid w:val="00C543CC"/>
    <w:rsid w:val="00C54940"/>
    <w:rsid w:val="00C551A9"/>
    <w:rsid w:val="00C55311"/>
    <w:rsid w:val="00C56034"/>
    <w:rsid w:val="00C5618B"/>
    <w:rsid w:val="00C57126"/>
    <w:rsid w:val="00C57D8A"/>
    <w:rsid w:val="00C60EAF"/>
    <w:rsid w:val="00C61567"/>
    <w:rsid w:val="00C62546"/>
    <w:rsid w:val="00C62BAD"/>
    <w:rsid w:val="00C63759"/>
    <w:rsid w:val="00C63980"/>
    <w:rsid w:val="00C63E32"/>
    <w:rsid w:val="00C643E9"/>
    <w:rsid w:val="00C64441"/>
    <w:rsid w:val="00C6456E"/>
    <w:rsid w:val="00C64FF0"/>
    <w:rsid w:val="00C650B2"/>
    <w:rsid w:val="00C654AA"/>
    <w:rsid w:val="00C6552C"/>
    <w:rsid w:val="00C6585C"/>
    <w:rsid w:val="00C670E1"/>
    <w:rsid w:val="00C671D7"/>
    <w:rsid w:val="00C6771C"/>
    <w:rsid w:val="00C70F99"/>
    <w:rsid w:val="00C714A5"/>
    <w:rsid w:val="00C71F57"/>
    <w:rsid w:val="00C7341D"/>
    <w:rsid w:val="00C73800"/>
    <w:rsid w:val="00C73A02"/>
    <w:rsid w:val="00C73CD0"/>
    <w:rsid w:val="00C74822"/>
    <w:rsid w:val="00C74B2A"/>
    <w:rsid w:val="00C753CF"/>
    <w:rsid w:val="00C75B14"/>
    <w:rsid w:val="00C75CAA"/>
    <w:rsid w:val="00C76ACB"/>
    <w:rsid w:val="00C777BC"/>
    <w:rsid w:val="00C7791B"/>
    <w:rsid w:val="00C80084"/>
    <w:rsid w:val="00C80395"/>
    <w:rsid w:val="00C8049E"/>
    <w:rsid w:val="00C810BC"/>
    <w:rsid w:val="00C81626"/>
    <w:rsid w:val="00C82412"/>
    <w:rsid w:val="00C824C3"/>
    <w:rsid w:val="00C82E21"/>
    <w:rsid w:val="00C83756"/>
    <w:rsid w:val="00C839C2"/>
    <w:rsid w:val="00C84C7D"/>
    <w:rsid w:val="00C84FBC"/>
    <w:rsid w:val="00C85276"/>
    <w:rsid w:val="00C852E7"/>
    <w:rsid w:val="00C8628A"/>
    <w:rsid w:val="00C865CD"/>
    <w:rsid w:val="00C865E0"/>
    <w:rsid w:val="00C86CF8"/>
    <w:rsid w:val="00C86F11"/>
    <w:rsid w:val="00C87173"/>
    <w:rsid w:val="00C877FD"/>
    <w:rsid w:val="00C87E29"/>
    <w:rsid w:val="00C90A67"/>
    <w:rsid w:val="00C9223F"/>
    <w:rsid w:val="00C92340"/>
    <w:rsid w:val="00C92E06"/>
    <w:rsid w:val="00C93759"/>
    <w:rsid w:val="00C9424E"/>
    <w:rsid w:val="00C943D1"/>
    <w:rsid w:val="00C952CE"/>
    <w:rsid w:val="00C9621E"/>
    <w:rsid w:val="00C976FA"/>
    <w:rsid w:val="00C97C43"/>
    <w:rsid w:val="00CA0845"/>
    <w:rsid w:val="00CA18DB"/>
    <w:rsid w:val="00CA1A6B"/>
    <w:rsid w:val="00CA1EBC"/>
    <w:rsid w:val="00CA220D"/>
    <w:rsid w:val="00CA22E2"/>
    <w:rsid w:val="00CA3549"/>
    <w:rsid w:val="00CA37ED"/>
    <w:rsid w:val="00CA3B0F"/>
    <w:rsid w:val="00CA56C6"/>
    <w:rsid w:val="00CA5DB2"/>
    <w:rsid w:val="00CA702B"/>
    <w:rsid w:val="00CB0153"/>
    <w:rsid w:val="00CB0488"/>
    <w:rsid w:val="00CB0560"/>
    <w:rsid w:val="00CB1A49"/>
    <w:rsid w:val="00CB1F70"/>
    <w:rsid w:val="00CB25C5"/>
    <w:rsid w:val="00CB2C08"/>
    <w:rsid w:val="00CB2EDD"/>
    <w:rsid w:val="00CB3FA8"/>
    <w:rsid w:val="00CB414B"/>
    <w:rsid w:val="00CB4F47"/>
    <w:rsid w:val="00CB657A"/>
    <w:rsid w:val="00CB7374"/>
    <w:rsid w:val="00CB79AA"/>
    <w:rsid w:val="00CB7DB8"/>
    <w:rsid w:val="00CB7FF6"/>
    <w:rsid w:val="00CC0768"/>
    <w:rsid w:val="00CC109A"/>
    <w:rsid w:val="00CC1534"/>
    <w:rsid w:val="00CC18C9"/>
    <w:rsid w:val="00CC1C23"/>
    <w:rsid w:val="00CC2673"/>
    <w:rsid w:val="00CC27A1"/>
    <w:rsid w:val="00CC29CE"/>
    <w:rsid w:val="00CC2EC6"/>
    <w:rsid w:val="00CC423C"/>
    <w:rsid w:val="00CC4358"/>
    <w:rsid w:val="00CC4E0F"/>
    <w:rsid w:val="00CC5DFD"/>
    <w:rsid w:val="00CC6844"/>
    <w:rsid w:val="00CC7705"/>
    <w:rsid w:val="00CC7C8D"/>
    <w:rsid w:val="00CD09F9"/>
    <w:rsid w:val="00CD13E5"/>
    <w:rsid w:val="00CD1BD3"/>
    <w:rsid w:val="00CD2462"/>
    <w:rsid w:val="00CD3320"/>
    <w:rsid w:val="00CD4B57"/>
    <w:rsid w:val="00CD5408"/>
    <w:rsid w:val="00CD66F3"/>
    <w:rsid w:val="00CD67C6"/>
    <w:rsid w:val="00CD6D0F"/>
    <w:rsid w:val="00CD6D6B"/>
    <w:rsid w:val="00CD6F5B"/>
    <w:rsid w:val="00CD7318"/>
    <w:rsid w:val="00CD74C4"/>
    <w:rsid w:val="00CE00D2"/>
    <w:rsid w:val="00CE0AAA"/>
    <w:rsid w:val="00CE1480"/>
    <w:rsid w:val="00CE1575"/>
    <w:rsid w:val="00CE17CC"/>
    <w:rsid w:val="00CE1F0F"/>
    <w:rsid w:val="00CE29FE"/>
    <w:rsid w:val="00CE4F8B"/>
    <w:rsid w:val="00CE58AB"/>
    <w:rsid w:val="00CE597D"/>
    <w:rsid w:val="00CE5DBD"/>
    <w:rsid w:val="00CE6600"/>
    <w:rsid w:val="00CE7370"/>
    <w:rsid w:val="00CE7998"/>
    <w:rsid w:val="00CE7F74"/>
    <w:rsid w:val="00CF03A8"/>
    <w:rsid w:val="00CF0C5D"/>
    <w:rsid w:val="00CF1536"/>
    <w:rsid w:val="00CF32AB"/>
    <w:rsid w:val="00CF3431"/>
    <w:rsid w:val="00CF359A"/>
    <w:rsid w:val="00CF3790"/>
    <w:rsid w:val="00CF3B66"/>
    <w:rsid w:val="00CF404C"/>
    <w:rsid w:val="00CF4910"/>
    <w:rsid w:val="00CF4A1D"/>
    <w:rsid w:val="00CF4AEC"/>
    <w:rsid w:val="00CF4F42"/>
    <w:rsid w:val="00CF57C7"/>
    <w:rsid w:val="00CF5908"/>
    <w:rsid w:val="00CF5B68"/>
    <w:rsid w:val="00CF5D22"/>
    <w:rsid w:val="00CF6AD3"/>
    <w:rsid w:val="00CF7537"/>
    <w:rsid w:val="00CF7C58"/>
    <w:rsid w:val="00D01289"/>
    <w:rsid w:val="00D017CD"/>
    <w:rsid w:val="00D01BE0"/>
    <w:rsid w:val="00D039ED"/>
    <w:rsid w:val="00D03BEA"/>
    <w:rsid w:val="00D0525D"/>
    <w:rsid w:val="00D05563"/>
    <w:rsid w:val="00D07B94"/>
    <w:rsid w:val="00D07EC2"/>
    <w:rsid w:val="00D10244"/>
    <w:rsid w:val="00D10778"/>
    <w:rsid w:val="00D10AF9"/>
    <w:rsid w:val="00D10FA1"/>
    <w:rsid w:val="00D111E5"/>
    <w:rsid w:val="00D11A6D"/>
    <w:rsid w:val="00D13336"/>
    <w:rsid w:val="00D13F27"/>
    <w:rsid w:val="00D147F5"/>
    <w:rsid w:val="00D14C5D"/>
    <w:rsid w:val="00D154BD"/>
    <w:rsid w:val="00D15929"/>
    <w:rsid w:val="00D15A2A"/>
    <w:rsid w:val="00D160E7"/>
    <w:rsid w:val="00D16868"/>
    <w:rsid w:val="00D2117A"/>
    <w:rsid w:val="00D21563"/>
    <w:rsid w:val="00D239BA"/>
    <w:rsid w:val="00D24F11"/>
    <w:rsid w:val="00D26EE3"/>
    <w:rsid w:val="00D2719E"/>
    <w:rsid w:val="00D27A5F"/>
    <w:rsid w:val="00D27B3D"/>
    <w:rsid w:val="00D3051E"/>
    <w:rsid w:val="00D30965"/>
    <w:rsid w:val="00D313D0"/>
    <w:rsid w:val="00D31E2E"/>
    <w:rsid w:val="00D32097"/>
    <w:rsid w:val="00D33009"/>
    <w:rsid w:val="00D3343F"/>
    <w:rsid w:val="00D33ACD"/>
    <w:rsid w:val="00D345C3"/>
    <w:rsid w:val="00D348E4"/>
    <w:rsid w:val="00D36A2A"/>
    <w:rsid w:val="00D40DAB"/>
    <w:rsid w:val="00D4100F"/>
    <w:rsid w:val="00D42B18"/>
    <w:rsid w:val="00D43106"/>
    <w:rsid w:val="00D43742"/>
    <w:rsid w:val="00D439A6"/>
    <w:rsid w:val="00D4467A"/>
    <w:rsid w:val="00D448E6"/>
    <w:rsid w:val="00D45E1A"/>
    <w:rsid w:val="00D46D7B"/>
    <w:rsid w:val="00D474D9"/>
    <w:rsid w:val="00D475E4"/>
    <w:rsid w:val="00D500CF"/>
    <w:rsid w:val="00D50256"/>
    <w:rsid w:val="00D5147E"/>
    <w:rsid w:val="00D51890"/>
    <w:rsid w:val="00D51B09"/>
    <w:rsid w:val="00D52808"/>
    <w:rsid w:val="00D52D11"/>
    <w:rsid w:val="00D53155"/>
    <w:rsid w:val="00D53BD8"/>
    <w:rsid w:val="00D5490A"/>
    <w:rsid w:val="00D54DB1"/>
    <w:rsid w:val="00D5507A"/>
    <w:rsid w:val="00D555C9"/>
    <w:rsid w:val="00D5568B"/>
    <w:rsid w:val="00D55A15"/>
    <w:rsid w:val="00D55C99"/>
    <w:rsid w:val="00D56522"/>
    <w:rsid w:val="00D56839"/>
    <w:rsid w:val="00D56A09"/>
    <w:rsid w:val="00D60AC2"/>
    <w:rsid w:val="00D611F3"/>
    <w:rsid w:val="00D61897"/>
    <w:rsid w:val="00D63046"/>
    <w:rsid w:val="00D63302"/>
    <w:rsid w:val="00D65BEE"/>
    <w:rsid w:val="00D66587"/>
    <w:rsid w:val="00D666D2"/>
    <w:rsid w:val="00D66AA4"/>
    <w:rsid w:val="00D66E7D"/>
    <w:rsid w:val="00D6726F"/>
    <w:rsid w:val="00D675D0"/>
    <w:rsid w:val="00D701A1"/>
    <w:rsid w:val="00D71842"/>
    <w:rsid w:val="00D71D61"/>
    <w:rsid w:val="00D723C3"/>
    <w:rsid w:val="00D729BB"/>
    <w:rsid w:val="00D72E1A"/>
    <w:rsid w:val="00D73693"/>
    <w:rsid w:val="00D74D73"/>
    <w:rsid w:val="00D74EF6"/>
    <w:rsid w:val="00D758D3"/>
    <w:rsid w:val="00D76302"/>
    <w:rsid w:val="00D76A57"/>
    <w:rsid w:val="00D779A7"/>
    <w:rsid w:val="00D8023F"/>
    <w:rsid w:val="00D81D93"/>
    <w:rsid w:val="00D81E90"/>
    <w:rsid w:val="00D822A1"/>
    <w:rsid w:val="00D83627"/>
    <w:rsid w:val="00D84595"/>
    <w:rsid w:val="00D84E2B"/>
    <w:rsid w:val="00D85EFA"/>
    <w:rsid w:val="00D85F63"/>
    <w:rsid w:val="00D87747"/>
    <w:rsid w:val="00D87CA4"/>
    <w:rsid w:val="00D902B0"/>
    <w:rsid w:val="00D90384"/>
    <w:rsid w:val="00D90C34"/>
    <w:rsid w:val="00D925CC"/>
    <w:rsid w:val="00D9278C"/>
    <w:rsid w:val="00D934C8"/>
    <w:rsid w:val="00D937A4"/>
    <w:rsid w:val="00D93B2A"/>
    <w:rsid w:val="00D93BE3"/>
    <w:rsid w:val="00D94390"/>
    <w:rsid w:val="00D94826"/>
    <w:rsid w:val="00D9542E"/>
    <w:rsid w:val="00D957EA"/>
    <w:rsid w:val="00D958E3"/>
    <w:rsid w:val="00DA1231"/>
    <w:rsid w:val="00DA19A1"/>
    <w:rsid w:val="00DA20D7"/>
    <w:rsid w:val="00DA4CC9"/>
    <w:rsid w:val="00DA5031"/>
    <w:rsid w:val="00DA711A"/>
    <w:rsid w:val="00DB102D"/>
    <w:rsid w:val="00DB11AA"/>
    <w:rsid w:val="00DB14D9"/>
    <w:rsid w:val="00DB1F24"/>
    <w:rsid w:val="00DB20BE"/>
    <w:rsid w:val="00DB31EE"/>
    <w:rsid w:val="00DB3288"/>
    <w:rsid w:val="00DB3B85"/>
    <w:rsid w:val="00DB5580"/>
    <w:rsid w:val="00DB6FDD"/>
    <w:rsid w:val="00DC0665"/>
    <w:rsid w:val="00DC09C8"/>
    <w:rsid w:val="00DC1896"/>
    <w:rsid w:val="00DC19D1"/>
    <w:rsid w:val="00DC1D4C"/>
    <w:rsid w:val="00DC2E14"/>
    <w:rsid w:val="00DC3F52"/>
    <w:rsid w:val="00DC4A9D"/>
    <w:rsid w:val="00DC4EE4"/>
    <w:rsid w:val="00DC5DB3"/>
    <w:rsid w:val="00DC6F2F"/>
    <w:rsid w:val="00DC7A4C"/>
    <w:rsid w:val="00DC7FFD"/>
    <w:rsid w:val="00DD0447"/>
    <w:rsid w:val="00DD0A6F"/>
    <w:rsid w:val="00DD0AFB"/>
    <w:rsid w:val="00DD0B61"/>
    <w:rsid w:val="00DD1DCF"/>
    <w:rsid w:val="00DD2039"/>
    <w:rsid w:val="00DD2CED"/>
    <w:rsid w:val="00DD2ED7"/>
    <w:rsid w:val="00DD356D"/>
    <w:rsid w:val="00DD3A11"/>
    <w:rsid w:val="00DD41C8"/>
    <w:rsid w:val="00DD431C"/>
    <w:rsid w:val="00DD4FCB"/>
    <w:rsid w:val="00DD5DF0"/>
    <w:rsid w:val="00DD5E95"/>
    <w:rsid w:val="00DD6237"/>
    <w:rsid w:val="00DD715A"/>
    <w:rsid w:val="00DE135B"/>
    <w:rsid w:val="00DE2526"/>
    <w:rsid w:val="00DE2C5A"/>
    <w:rsid w:val="00DE2DD0"/>
    <w:rsid w:val="00DE31AD"/>
    <w:rsid w:val="00DE4D83"/>
    <w:rsid w:val="00DE5CB5"/>
    <w:rsid w:val="00DE714A"/>
    <w:rsid w:val="00DE7B76"/>
    <w:rsid w:val="00DE7E2D"/>
    <w:rsid w:val="00DF1BB8"/>
    <w:rsid w:val="00DF27CE"/>
    <w:rsid w:val="00DF2CB8"/>
    <w:rsid w:val="00DF32C4"/>
    <w:rsid w:val="00DF3A66"/>
    <w:rsid w:val="00DF3E32"/>
    <w:rsid w:val="00DF3ECF"/>
    <w:rsid w:val="00DF5875"/>
    <w:rsid w:val="00DF5896"/>
    <w:rsid w:val="00DF5A71"/>
    <w:rsid w:val="00DF7381"/>
    <w:rsid w:val="00DF73AC"/>
    <w:rsid w:val="00DF7613"/>
    <w:rsid w:val="00DF7C77"/>
    <w:rsid w:val="00E007C7"/>
    <w:rsid w:val="00E009AC"/>
    <w:rsid w:val="00E010AA"/>
    <w:rsid w:val="00E016D7"/>
    <w:rsid w:val="00E052E0"/>
    <w:rsid w:val="00E063DF"/>
    <w:rsid w:val="00E07A07"/>
    <w:rsid w:val="00E10A0F"/>
    <w:rsid w:val="00E10B86"/>
    <w:rsid w:val="00E11059"/>
    <w:rsid w:val="00E11BD7"/>
    <w:rsid w:val="00E11D4C"/>
    <w:rsid w:val="00E1327F"/>
    <w:rsid w:val="00E13802"/>
    <w:rsid w:val="00E13F1B"/>
    <w:rsid w:val="00E14149"/>
    <w:rsid w:val="00E149AF"/>
    <w:rsid w:val="00E14B03"/>
    <w:rsid w:val="00E14E0C"/>
    <w:rsid w:val="00E14E59"/>
    <w:rsid w:val="00E15114"/>
    <w:rsid w:val="00E152CF"/>
    <w:rsid w:val="00E158C4"/>
    <w:rsid w:val="00E15AA3"/>
    <w:rsid w:val="00E16AA5"/>
    <w:rsid w:val="00E16DF8"/>
    <w:rsid w:val="00E16E43"/>
    <w:rsid w:val="00E17645"/>
    <w:rsid w:val="00E17FD1"/>
    <w:rsid w:val="00E20D45"/>
    <w:rsid w:val="00E20EC0"/>
    <w:rsid w:val="00E21452"/>
    <w:rsid w:val="00E214BC"/>
    <w:rsid w:val="00E216E5"/>
    <w:rsid w:val="00E237D1"/>
    <w:rsid w:val="00E2410B"/>
    <w:rsid w:val="00E244B4"/>
    <w:rsid w:val="00E24CC7"/>
    <w:rsid w:val="00E2520C"/>
    <w:rsid w:val="00E2793E"/>
    <w:rsid w:val="00E31B05"/>
    <w:rsid w:val="00E3309A"/>
    <w:rsid w:val="00E3384C"/>
    <w:rsid w:val="00E34E86"/>
    <w:rsid w:val="00E353EA"/>
    <w:rsid w:val="00E35478"/>
    <w:rsid w:val="00E359CA"/>
    <w:rsid w:val="00E35AE8"/>
    <w:rsid w:val="00E3673D"/>
    <w:rsid w:val="00E369F6"/>
    <w:rsid w:val="00E41835"/>
    <w:rsid w:val="00E42776"/>
    <w:rsid w:val="00E4454D"/>
    <w:rsid w:val="00E44BBA"/>
    <w:rsid w:val="00E45DD4"/>
    <w:rsid w:val="00E46774"/>
    <w:rsid w:val="00E46819"/>
    <w:rsid w:val="00E46B51"/>
    <w:rsid w:val="00E46DB3"/>
    <w:rsid w:val="00E47DB0"/>
    <w:rsid w:val="00E50158"/>
    <w:rsid w:val="00E50821"/>
    <w:rsid w:val="00E522E6"/>
    <w:rsid w:val="00E5332E"/>
    <w:rsid w:val="00E53541"/>
    <w:rsid w:val="00E53C61"/>
    <w:rsid w:val="00E53E59"/>
    <w:rsid w:val="00E53E98"/>
    <w:rsid w:val="00E541F4"/>
    <w:rsid w:val="00E54235"/>
    <w:rsid w:val="00E544A9"/>
    <w:rsid w:val="00E54ADA"/>
    <w:rsid w:val="00E54F00"/>
    <w:rsid w:val="00E54F49"/>
    <w:rsid w:val="00E550A8"/>
    <w:rsid w:val="00E55EFF"/>
    <w:rsid w:val="00E6017B"/>
    <w:rsid w:val="00E60466"/>
    <w:rsid w:val="00E604F7"/>
    <w:rsid w:val="00E60523"/>
    <w:rsid w:val="00E60C67"/>
    <w:rsid w:val="00E60D4C"/>
    <w:rsid w:val="00E61418"/>
    <w:rsid w:val="00E62E4F"/>
    <w:rsid w:val="00E63323"/>
    <w:rsid w:val="00E63544"/>
    <w:rsid w:val="00E63EA4"/>
    <w:rsid w:val="00E64767"/>
    <w:rsid w:val="00E65EE0"/>
    <w:rsid w:val="00E66160"/>
    <w:rsid w:val="00E66865"/>
    <w:rsid w:val="00E6712F"/>
    <w:rsid w:val="00E67F31"/>
    <w:rsid w:val="00E70DE5"/>
    <w:rsid w:val="00E70EC9"/>
    <w:rsid w:val="00E7163B"/>
    <w:rsid w:val="00E71855"/>
    <w:rsid w:val="00E71E31"/>
    <w:rsid w:val="00E725B1"/>
    <w:rsid w:val="00E72DE5"/>
    <w:rsid w:val="00E73012"/>
    <w:rsid w:val="00E74CC1"/>
    <w:rsid w:val="00E76B97"/>
    <w:rsid w:val="00E777F8"/>
    <w:rsid w:val="00E803D9"/>
    <w:rsid w:val="00E815BE"/>
    <w:rsid w:val="00E81D4E"/>
    <w:rsid w:val="00E8333F"/>
    <w:rsid w:val="00E83A40"/>
    <w:rsid w:val="00E84296"/>
    <w:rsid w:val="00E84360"/>
    <w:rsid w:val="00E84B03"/>
    <w:rsid w:val="00E87B10"/>
    <w:rsid w:val="00E87DCB"/>
    <w:rsid w:val="00E902AB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4BF5"/>
    <w:rsid w:val="00E954F8"/>
    <w:rsid w:val="00E958B5"/>
    <w:rsid w:val="00E95A40"/>
    <w:rsid w:val="00E95A75"/>
    <w:rsid w:val="00E95EBC"/>
    <w:rsid w:val="00E96D67"/>
    <w:rsid w:val="00E97B0E"/>
    <w:rsid w:val="00EA0256"/>
    <w:rsid w:val="00EA1043"/>
    <w:rsid w:val="00EA15EC"/>
    <w:rsid w:val="00EA1E56"/>
    <w:rsid w:val="00EA2847"/>
    <w:rsid w:val="00EA39E8"/>
    <w:rsid w:val="00EA3EAB"/>
    <w:rsid w:val="00EA4766"/>
    <w:rsid w:val="00EA4B34"/>
    <w:rsid w:val="00EA633E"/>
    <w:rsid w:val="00EA6792"/>
    <w:rsid w:val="00EA6C38"/>
    <w:rsid w:val="00EA76B8"/>
    <w:rsid w:val="00EA773E"/>
    <w:rsid w:val="00EA7A3F"/>
    <w:rsid w:val="00EA7A98"/>
    <w:rsid w:val="00EB04C6"/>
    <w:rsid w:val="00EB06C3"/>
    <w:rsid w:val="00EB10C6"/>
    <w:rsid w:val="00EB1968"/>
    <w:rsid w:val="00EB25B1"/>
    <w:rsid w:val="00EB2B9A"/>
    <w:rsid w:val="00EB3120"/>
    <w:rsid w:val="00EB45BB"/>
    <w:rsid w:val="00EB468F"/>
    <w:rsid w:val="00EB6718"/>
    <w:rsid w:val="00EB68A4"/>
    <w:rsid w:val="00EB7332"/>
    <w:rsid w:val="00EB7C7E"/>
    <w:rsid w:val="00EC03BE"/>
    <w:rsid w:val="00EC0493"/>
    <w:rsid w:val="00EC1B2D"/>
    <w:rsid w:val="00EC1D3E"/>
    <w:rsid w:val="00EC2504"/>
    <w:rsid w:val="00EC317B"/>
    <w:rsid w:val="00EC4AF7"/>
    <w:rsid w:val="00EC4BE7"/>
    <w:rsid w:val="00EC5455"/>
    <w:rsid w:val="00EC68D6"/>
    <w:rsid w:val="00EC7B9A"/>
    <w:rsid w:val="00EC7D22"/>
    <w:rsid w:val="00ED00DE"/>
    <w:rsid w:val="00ED048F"/>
    <w:rsid w:val="00ED0A8D"/>
    <w:rsid w:val="00ED0B58"/>
    <w:rsid w:val="00ED11E5"/>
    <w:rsid w:val="00ED29A1"/>
    <w:rsid w:val="00ED323C"/>
    <w:rsid w:val="00ED3896"/>
    <w:rsid w:val="00ED3EED"/>
    <w:rsid w:val="00ED42B6"/>
    <w:rsid w:val="00ED43E0"/>
    <w:rsid w:val="00ED46C9"/>
    <w:rsid w:val="00ED50C5"/>
    <w:rsid w:val="00ED5389"/>
    <w:rsid w:val="00ED607C"/>
    <w:rsid w:val="00ED72D3"/>
    <w:rsid w:val="00ED789C"/>
    <w:rsid w:val="00EE082D"/>
    <w:rsid w:val="00EE08C5"/>
    <w:rsid w:val="00EE1F5F"/>
    <w:rsid w:val="00EE2A83"/>
    <w:rsid w:val="00EE42F4"/>
    <w:rsid w:val="00EE4827"/>
    <w:rsid w:val="00EE5A11"/>
    <w:rsid w:val="00EF0DBD"/>
    <w:rsid w:val="00EF12AC"/>
    <w:rsid w:val="00EF1DC5"/>
    <w:rsid w:val="00EF21E2"/>
    <w:rsid w:val="00EF2C8E"/>
    <w:rsid w:val="00EF2D06"/>
    <w:rsid w:val="00EF2E76"/>
    <w:rsid w:val="00EF3EF0"/>
    <w:rsid w:val="00EF4107"/>
    <w:rsid w:val="00EF55E5"/>
    <w:rsid w:val="00EF692D"/>
    <w:rsid w:val="00EF6A09"/>
    <w:rsid w:val="00EF6CCC"/>
    <w:rsid w:val="00EF72A1"/>
    <w:rsid w:val="00EF72FE"/>
    <w:rsid w:val="00EF738B"/>
    <w:rsid w:val="00F01548"/>
    <w:rsid w:val="00F01772"/>
    <w:rsid w:val="00F01774"/>
    <w:rsid w:val="00F01D83"/>
    <w:rsid w:val="00F01FD0"/>
    <w:rsid w:val="00F03854"/>
    <w:rsid w:val="00F0387E"/>
    <w:rsid w:val="00F03B43"/>
    <w:rsid w:val="00F040F9"/>
    <w:rsid w:val="00F049C4"/>
    <w:rsid w:val="00F06541"/>
    <w:rsid w:val="00F070D6"/>
    <w:rsid w:val="00F07F4E"/>
    <w:rsid w:val="00F109A2"/>
    <w:rsid w:val="00F113D1"/>
    <w:rsid w:val="00F115E1"/>
    <w:rsid w:val="00F11730"/>
    <w:rsid w:val="00F11B15"/>
    <w:rsid w:val="00F129A7"/>
    <w:rsid w:val="00F133E1"/>
    <w:rsid w:val="00F13588"/>
    <w:rsid w:val="00F1444B"/>
    <w:rsid w:val="00F15AF8"/>
    <w:rsid w:val="00F15D19"/>
    <w:rsid w:val="00F16046"/>
    <w:rsid w:val="00F173FD"/>
    <w:rsid w:val="00F17C78"/>
    <w:rsid w:val="00F2058B"/>
    <w:rsid w:val="00F20DB4"/>
    <w:rsid w:val="00F212BA"/>
    <w:rsid w:val="00F229F9"/>
    <w:rsid w:val="00F2372B"/>
    <w:rsid w:val="00F24910"/>
    <w:rsid w:val="00F24EFB"/>
    <w:rsid w:val="00F26420"/>
    <w:rsid w:val="00F2776C"/>
    <w:rsid w:val="00F27C7B"/>
    <w:rsid w:val="00F30825"/>
    <w:rsid w:val="00F30B86"/>
    <w:rsid w:val="00F30F51"/>
    <w:rsid w:val="00F3162C"/>
    <w:rsid w:val="00F316BC"/>
    <w:rsid w:val="00F32027"/>
    <w:rsid w:val="00F32A82"/>
    <w:rsid w:val="00F32FFD"/>
    <w:rsid w:val="00F333C1"/>
    <w:rsid w:val="00F34BD1"/>
    <w:rsid w:val="00F34D6F"/>
    <w:rsid w:val="00F35109"/>
    <w:rsid w:val="00F35FA3"/>
    <w:rsid w:val="00F36B5A"/>
    <w:rsid w:val="00F36FA7"/>
    <w:rsid w:val="00F370D1"/>
    <w:rsid w:val="00F400EB"/>
    <w:rsid w:val="00F40874"/>
    <w:rsid w:val="00F40A4B"/>
    <w:rsid w:val="00F42374"/>
    <w:rsid w:val="00F44E93"/>
    <w:rsid w:val="00F45325"/>
    <w:rsid w:val="00F45E58"/>
    <w:rsid w:val="00F46173"/>
    <w:rsid w:val="00F46511"/>
    <w:rsid w:val="00F47ABE"/>
    <w:rsid w:val="00F50EF1"/>
    <w:rsid w:val="00F5135C"/>
    <w:rsid w:val="00F51F59"/>
    <w:rsid w:val="00F52669"/>
    <w:rsid w:val="00F52ECF"/>
    <w:rsid w:val="00F5478F"/>
    <w:rsid w:val="00F55089"/>
    <w:rsid w:val="00F56484"/>
    <w:rsid w:val="00F5684A"/>
    <w:rsid w:val="00F56C05"/>
    <w:rsid w:val="00F56E59"/>
    <w:rsid w:val="00F57B44"/>
    <w:rsid w:val="00F61161"/>
    <w:rsid w:val="00F6182E"/>
    <w:rsid w:val="00F628A6"/>
    <w:rsid w:val="00F62EA8"/>
    <w:rsid w:val="00F632FA"/>
    <w:rsid w:val="00F63B0A"/>
    <w:rsid w:val="00F63DC4"/>
    <w:rsid w:val="00F63E12"/>
    <w:rsid w:val="00F64746"/>
    <w:rsid w:val="00F64B51"/>
    <w:rsid w:val="00F6537B"/>
    <w:rsid w:val="00F65B0A"/>
    <w:rsid w:val="00F66D2F"/>
    <w:rsid w:val="00F67066"/>
    <w:rsid w:val="00F67972"/>
    <w:rsid w:val="00F67C23"/>
    <w:rsid w:val="00F70310"/>
    <w:rsid w:val="00F70F9C"/>
    <w:rsid w:val="00F71912"/>
    <w:rsid w:val="00F7234A"/>
    <w:rsid w:val="00F7264A"/>
    <w:rsid w:val="00F72BD6"/>
    <w:rsid w:val="00F72D8A"/>
    <w:rsid w:val="00F735BB"/>
    <w:rsid w:val="00F74937"/>
    <w:rsid w:val="00F7496A"/>
    <w:rsid w:val="00F75670"/>
    <w:rsid w:val="00F774C1"/>
    <w:rsid w:val="00F8064F"/>
    <w:rsid w:val="00F806A8"/>
    <w:rsid w:val="00F809BC"/>
    <w:rsid w:val="00F82A79"/>
    <w:rsid w:val="00F8318B"/>
    <w:rsid w:val="00F83C00"/>
    <w:rsid w:val="00F84490"/>
    <w:rsid w:val="00F85DC0"/>
    <w:rsid w:val="00F85FDF"/>
    <w:rsid w:val="00F8646E"/>
    <w:rsid w:val="00F8669C"/>
    <w:rsid w:val="00F866FB"/>
    <w:rsid w:val="00F86A21"/>
    <w:rsid w:val="00F86A9E"/>
    <w:rsid w:val="00F86D5C"/>
    <w:rsid w:val="00F876A6"/>
    <w:rsid w:val="00F90170"/>
    <w:rsid w:val="00F901D6"/>
    <w:rsid w:val="00F902CB"/>
    <w:rsid w:val="00F90424"/>
    <w:rsid w:val="00F90D2E"/>
    <w:rsid w:val="00F91530"/>
    <w:rsid w:val="00F92B60"/>
    <w:rsid w:val="00F9397F"/>
    <w:rsid w:val="00F93DAF"/>
    <w:rsid w:val="00F93F2F"/>
    <w:rsid w:val="00F9453E"/>
    <w:rsid w:val="00F94C74"/>
    <w:rsid w:val="00F95ADC"/>
    <w:rsid w:val="00F97AB2"/>
    <w:rsid w:val="00FA1865"/>
    <w:rsid w:val="00FA1886"/>
    <w:rsid w:val="00FA1977"/>
    <w:rsid w:val="00FA1FE2"/>
    <w:rsid w:val="00FA37F1"/>
    <w:rsid w:val="00FA3E3F"/>
    <w:rsid w:val="00FA3F9D"/>
    <w:rsid w:val="00FA5728"/>
    <w:rsid w:val="00FA7C6D"/>
    <w:rsid w:val="00FB03EA"/>
    <w:rsid w:val="00FB0C54"/>
    <w:rsid w:val="00FB1962"/>
    <w:rsid w:val="00FB381D"/>
    <w:rsid w:val="00FB3959"/>
    <w:rsid w:val="00FB4F84"/>
    <w:rsid w:val="00FB52F3"/>
    <w:rsid w:val="00FB53AE"/>
    <w:rsid w:val="00FB6B74"/>
    <w:rsid w:val="00FB7598"/>
    <w:rsid w:val="00FB7C17"/>
    <w:rsid w:val="00FC029F"/>
    <w:rsid w:val="00FC0C4C"/>
    <w:rsid w:val="00FC0D33"/>
    <w:rsid w:val="00FC1D4F"/>
    <w:rsid w:val="00FC2045"/>
    <w:rsid w:val="00FC28D7"/>
    <w:rsid w:val="00FC2BA3"/>
    <w:rsid w:val="00FC33F8"/>
    <w:rsid w:val="00FC6C75"/>
    <w:rsid w:val="00FC71D7"/>
    <w:rsid w:val="00FC79E0"/>
    <w:rsid w:val="00FD0D5B"/>
    <w:rsid w:val="00FD1195"/>
    <w:rsid w:val="00FD194D"/>
    <w:rsid w:val="00FD204F"/>
    <w:rsid w:val="00FD2879"/>
    <w:rsid w:val="00FD30C2"/>
    <w:rsid w:val="00FD3250"/>
    <w:rsid w:val="00FD3B17"/>
    <w:rsid w:val="00FD3BD9"/>
    <w:rsid w:val="00FD4780"/>
    <w:rsid w:val="00FD4AEC"/>
    <w:rsid w:val="00FD5A96"/>
    <w:rsid w:val="00FD7095"/>
    <w:rsid w:val="00FD73F6"/>
    <w:rsid w:val="00FD7A7D"/>
    <w:rsid w:val="00FD7DAF"/>
    <w:rsid w:val="00FE0033"/>
    <w:rsid w:val="00FE02B2"/>
    <w:rsid w:val="00FE0725"/>
    <w:rsid w:val="00FE085B"/>
    <w:rsid w:val="00FE0C01"/>
    <w:rsid w:val="00FE11A8"/>
    <w:rsid w:val="00FE1F27"/>
    <w:rsid w:val="00FE1F6A"/>
    <w:rsid w:val="00FE39B0"/>
    <w:rsid w:val="00FE3D62"/>
    <w:rsid w:val="00FE3E69"/>
    <w:rsid w:val="00FE4B66"/>
    <w:rsid w:val="00FE4D0C"/>
    <w:rsid w:val="00FE5C15"/>
    <w:rsid w:val="00FF1FA5"/>
    <w:rsid w:val="00FF2B38"/>
    <w:rsid w:val="00FF38B8"/>
    <w:rsid w:val="00FF3C05"/>
    <w:rsid w:val="00FF4116"/>
    <w:rsid w:val="00FF4697"/>
    <w:rsid w:val="00FF4ADC"/>
    <w:rsid w:val="00FF4D8E"/>
    <w:rsid w:val="00FF51CF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944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6970B9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Strong"/>
    <w:uiPriority w:val="22"/>
    <w:qFormat/>
    <w:rsid w:val="0058493F"/>
    <w:rPr>
      <w:b/>
      <w:bCs/>
    </w:rPr>
  </w:style>
  <w:style w:type="paragraph" w:styleId="af1">
    <w:name w:val="Normal (Web)"/>
    <w:basedOn w:val="a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2">
    <w:name w:val="Hyperlink"/>
    <w:uiPriority w:val="99"/>
    <w:rsid w:val="00106779"/>
    <w:rPr>
      <w:color w:val="0000FF"/>
      <w:u w:val="single"/>
    </w:rPr>
  </w:style>
  <w:style w:type="paragraph" w:styleId="af3">
    <w:name w:val="Revision"/>
    <w:hidden/>
    <w:uiPriority w:val="99"/>
    <w:semiHidden/>
    <w:rsid w:val="009A2CD3"/>
    <w:rPr>
      <w:rFonts w:eastAsia="맑은 고딕"/>
      <w:lang w:val="en-GB" w:eastAsia="en-US"/>
    </w:rPr>
  </w:style>
  <w:style w:type="paragraph" w:customStyle="1" w:styleId="Style1">
    <w:name w:val="Style1"/>
    <w:basedOn w:val="a"/>
    <w:link w:val="Style1Char"/>
    <w:qFormat/>
    <w:rsid w:val="007869BF"/>
    <w:pPr>
      <w:spacing w:line="312" w:lineRule="auto"/>
      <w:ind w:firstLine="360"/>
      <w:jc w:val="both"/>
    </w:pPr>
    <w:rPr>
      <w:rFonts w:cs="바탕"/>
    </w:rPr>
  </w:style>
  <w:style w:type="character" w:customStyle="1" w:styleId="Style1Char">
    <w:name w:val="Style1 Char"/>
    <w:basedOn w:val="a0"/>
    <w:link w:val="Style1"/>
    <w:rsid w:val="007869BF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345A06"/>
    <w:rPr>
      <w:rFonts w:eastAsia="맑은 고딕" w:cs="바탕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basedOn w:val="a0"/>
    <w:link w:val="maintext"/>
    <w:rsid w:val="001C5D99"/>
    <w:rPr>
      <w:rFonts w:eastAsia="맑은 고딕" w:cs="바탕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6970B9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Strong"/>
    <w:uiPriority w:val="22"/>
    <w:qFormat/>
    <w:rsid w:val="0058493F"/>
    <w:rPr>
      <w:b/>
      <w:bCs/>
    </w:rPr>
  </w:style>
  <w:style w:type="paragraph" w:styleId="af1">
    <w:name w:val="Normal (Web)"/>
    <w:basedOn w:val="a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2">
    <w:name w:val="Hyperlink"/>
    <w:uiPriority w:val="99"/>
    <w:rsid w:val="00106779"/>
    <w:rPr>
      <w:color w:val="0000FF"/>
      <w:u w:val="single"/>
    </w:rPr>
  </w:style>
  <w:style w:type="paragraph" w:styleId="af3">
    <w:name w:val="Revision"/>
    <w:hidden/>
    <w:uiPriority w:val="99"/>
    <w:semiHidden/>
    <w:rsid w:val="009A2CD3"/>
    <w:rPr>
      <w:rFonts w:eastAsia="맑은 고딕"/>
      <w:lang w:val="en-GB" w:eastAsia="en-US"/>
    </w:rPr>
  </w:style>
  <w:style w:type="paragraph" w:customStyle="1" w:styleId="Style1">
    <w:name w:val="Style1"/>
    <w:basedOn w:val="a"/>
    <w:link w:val="Style1Char"/>
    <w:qFormat/>
    <w:rsid w:val="007869BF"/>
    <w:pPr>
      <w:spacing w:line="312" w:lineRule="auto"/>
      <w:ind w:firstLine="360"/>
      <w:jc w:val="both"/>
    </w:pPr>
    <w:rPr>
      <w:rFonts w:cs="바탕"/>
    </w:rPr>
  </w:style>
  <w:style w:type="character" w:customStyle="1" w:styleId="Style1Char">
    <w:name w:val="Style1 Char"/>
    <w:basedOn w:val="a0"/>
    <w:link w:val="Style1"/>
    <w:rsid w:val="007869BF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345A06"/>
    <w:rPr>
      <w:rFonts w:eastAsia="맑은 고딕" w:cs="바탕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basedOn w:val="a0"/>
    <w:link w:val="maintext"/>
    <w:rsid w:val="001C5D99"/>
    <w:rPr>
      <w:rFonts w:eastAsia="맑은 고딕" w:cs="바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9425A-52FB-4054-8766-66F9A9C9C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1206</Words>
  <Characters>6875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Windows 사용자</cp:lastModifiedBy>
  <cp:revision>44</cp:revision>
  <cp:lastPrinted>2016-08-08T09:12:00Z</cp:lastPrinted>
  <dcterms:created xsi:type="dcterms:W3CDTF">2017-02-03T22:36:00Z</dcterms:created>
  <dcterms:modified xsi:type="dcterms:W3CDTF">2017-02-07T03:01:00Z</dcterms:modified>
</cp:coreProperties>
</file>